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F" w:rsidRPr="00952FD8" w:rsidRDefault="00267CFF" w:rsidP="00267CFF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FF" w:rsidRPr="00952FD8" w:rsidRDefault="00267CFF" w:rsidP="00267CFF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67CFF" w:rsidRPr="00267CFF" w:rsidRDefault="00267CFF" w:rsidP="00267CFF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19.04.</w:t>
      </w:r>
      <w:r w:rsidRPr="00952FD8">
        <w:rPr>
          <w:rFonts w:ascii="Times New Roman" w:hAnsi="Times New Roman" w:cs="Times New Roman"/>
          <w:sz w:val="28"/>
          <w:szCs w:val="28"/>
        </w:rPr>
        <w:t xml:space="preserve"> 2019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</w:p>
    <w:p w:rsidR="00267CFF" w:rsidRPr="00952FD8" w:rsidRDefault="00267CFF" w:rsidP="00267CFF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>ПРИМІРНЕ  ПОЛОЖЕННЯ</w:t>
      </w: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пункт 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CFF" w:rsidRPr="00952FD8" w:rsidRDefault="00267CFF" w:rsidP="0026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пункт)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осередком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просвітницьк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ради та не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зайнятого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сферах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2013 року № 444 «Про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», наказом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2011 року № 587 «Про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житлово-експлуатаціних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селищиних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) радах»,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облдержадмінісстрації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21 лютого 2019 року № 150 «Про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Примірне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1.3. Для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укомплектовується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особовим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складом, 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оснащується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пункту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зайнятого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 тематикою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Державною службою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конкретизованою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відповідальним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роботу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головою);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морально-психологічного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забезпечу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lastRenderedPageBreak/>
        <w:t>доведення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непрацюючого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ісцем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НС;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ібників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навчально-інформаційних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перегляду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участь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інформаційно-просвітницькій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пропаганді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участь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оглядах-конкурсах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бесідах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вікторинах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виступах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друкованої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відеопродукції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);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морально-психологічного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непрацюючого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НС, 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заходах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про: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попереджувальним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сигналом «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!»,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евакуаційних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);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просвітницьк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іально-технічної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Керівництво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роботою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пункту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пунктом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Безпосередня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призначену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особу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ради, яка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контролем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3.2. Особа, яка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пункту, 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вести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консультантів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засадах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планувальні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консультантів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засадах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інструктивні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наочністю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побажали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непрацюючим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lastRenderedPageBreak/>
        <w:t>складати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заявки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наочного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вести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, та порядком у них;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просвітницьк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3.3. Особа, яка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пункту,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Навчально-методичного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пункту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4.1. Робота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просвітницько-інформаційної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НС, 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 -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головою. 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зайнятого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агітаційних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показів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діафільмі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відеофільмів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);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ібників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радіопередач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перегляду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аудіоматеріалів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тематики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заходах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попереджувальними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сигналами,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r w:rsidRPr="00952FD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евакуаційних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дуального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).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4.4.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потенційну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яка характерна 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зонах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про стан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аваріях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4.5.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консультанти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активі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оборони),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Навчально-методичному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тем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4.6. Робота персоналу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ідвідувач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вичерпну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гарантованого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НС.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робота та пропаганда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НС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спрямовується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пори року;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епідемій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епізоотій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отруєнь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4.8.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морально-психологічну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у НС.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4.9.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бути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консультаційному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пункту;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на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4.10. Контроль за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оглядів-конкурсів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–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утвореними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райдержадміністрацій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lastRenderedPageBreak/>
        <w:t>управліннями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райдержадміністрацій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).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 4.11.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Консультаційно-методичну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Навчально-методичного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4.12. На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навчально-матеріальній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організовуватись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Навчально-мнтодичного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Pr="00952FD8" w:rsidRDefault="00267CFF" w:rsidP="00267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D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Матеріально-технічне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CFF" w:rsidRPr="00952FD8" w:rsidRDefault="00267CFF" w:rsidP="002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b/>
          <w:sz w:val="28"/>
          <w:szCs w:val="28"/>
        </w:rPr>
        <w:t>консультаційного</w:t>
      </w:r>
      <w:proofErr w:type="spellEnd"/>
      <w:r w:rsidRPr="00952FD8">
        <w:rPr>
          <w:rFonts w:ascii="Times New Roman" w:hAnsi="Times New Roman" w:cs="Times New Roman"/>
          <w:b/>
          <w:sz w:val="28"/>
          <w:szCs w:val="28"/>
        </w:rPr>
        <w:t xml:space="preserve"> пункту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Консультаційний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бібліотечкою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:</w:t>
      </w:r>
    </w:p>
    <w:p w:rsidR="00267CFF" w:rsidRPr="00952FD8" w:rsidRDefault="00267CFF" w:rsidP="00267CF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постанови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МНС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відеомагнітофон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проектори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діапозитивів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Зразки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майна: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індиві</w:t>
      </w:r>
      <w:proofErr w:type="gramStart"/>
      <w:r w:rsidRPr="00952FD8">
        <w:rPr>
          <w:rFonts w:ascii="Times New Roman" w:hAnsi="Times New Roman" w:cs="Times New Roman"/>
          <w:sz w:val="28"/>
          <w:szCs w:val="28"/>
        </w:rPr>
        <w:t>дуального</w:t>
      </w:r>
      <w:proofErr w:type="spellEnd"/>
      <w:proofErr w:type="gram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вогнегасники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аптечки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Pr="00952FD8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952FD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52FD8">
        <w:rPr>
          <w:rFonts w:ascii="Times New Roman" w:hAnsi="Times New Roman" w:cs="Times New Roman"/>
          <w:sz w:val="28"/>
          <w:szCs w:val="28"/>
        </w:rPr>
        <w:t>ібники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;</w:t>
      </w: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D8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тематики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F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52FD8">
        <w:rPr>
          <w:rFonts w:ascii="Times New Roman" w:hAnsi="Times New Roman" w:cs="Times New Roman"/>
          <w:sz w:val="28"/>
          <w:szCs w:val="28"/>
        </w:rPr>
        <w:t>.</w:t>
      </w: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 сільської ради                                                             М.Шевчук</w:t>
      </w: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CFF" w:rsidRDefault="00267CFF" w:rsidP="00267C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7CFF"/>
    <w:rsid w:val="00267CFF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7483</Words>
  <Characters>4266</Characters>
  <Application>Microsoft Office Word</Application>
  <DocSecurity>0</DocSecurity>
  <Lines>35</Lines>
  <Paragraphs>23</Paragraphs>
  <ScaleCrop>false</ScaleCrop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2019-05-03T07:14:00Z</dcterms:created>
  <dcterms:modified xsi:type="dcterms:W3CDTF">2019-05-03T07:14:00Z</dcterms:modified>
</cp:coreProperties>
</file>