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92D" w:rsidRDefault="00E3792D" w:rsidP="00E3792D">
      <w:pPr>
        <w:tabs>
          <w:tab w:val="left" w:pos="851"/>
        </w:tabs>
        <w:spacing w:after="0" w:line="240" w:lineRule="auto"/>
        <w:ind w:left="142" w:firstLine="709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Додаток до рішення </w:t>
      </w:r>
    </w:p>
    <w:p w:rsidR="00E3792D" w:rsidRDefault="00E3792D" w:rsidP="00E3792D">
      <w:pPr>
        <w:tabs>
          <w:tab w:val="left" w:pos="851"/>
        </w:tabs>
        <w:spacing w:after="0" w:line="240" w:lineRule="auto"/>
        <w:ind w:left="142" w:firstLine="709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 06 червня 2019 р. № 68</w:t>
      </w:r>
    </w:p>
    <w:p w:rsidR="00E3792D" w:rsidRDefault="00E3792D" w:rsidP="00E3792D">
      <w:pPr>
        <w:tabs>
          <w:tab w:val="left" w:pos="851"/>
        </w:tabs>
        <w:spacing w:after="0" w:line="240" w:lineRule="auto"/>
        <w:ind w:left="142" w:firstLine="709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E3792D" w:rsidRDefault="00E3792D" w:rsidP="00E3792D">
      <w:pPr>
        <w:tabs>
          <w:tab w:val="left" w:pos="851"/>
        </w:tabs>
        <w:spacing w:after="0" w:line="240" w:lineRule="auto"/>
        <w:ind w:left="142"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E3792D" w:rsidRDefault="00E3792D" w:rsidP="00E3792D">
      <w:pPr>
        <w:tabs>
          <w:tab w:val="left" w:pos="851"/>
        </w:tabs>
        <w:spacing w:after="0" w:line="240" w:lineRule="auto"/>
        <w:ind w:left="142"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Районна цільова соціальна програма</w:t>
      </w:r>
    </w:p>
    <w:p w:rsidR="00E3792D" w:rsidRDefault="00E3792D" w:rsidP="00E3792D">
      <w:pPr>
        <w:tabs>
          <w:tab w:val="left" w:pos="851"/>
        </w:tabs>
        <w:spacing w:after="0" w:line="240" w:lineRule="auto"/>
        <w:ind w:left="142" w:firstLine="709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забезпечення пожежної та техногенної безпеки населених пунктів Обарівської сільської ради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E3792D" w:rsidRDefault="00E3792D" w:rsidP="00E3792D">
      <w:pPr>
        <w:tabs>
          <w:tab w:val="left" w:pos="851"/>
        </w:tabs>
        <w:spacing w:after="0" w:line="240" w:lineRule="auto"/>
        <w:ind w:left="142"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на 2019 рік</w:t>
      </w:r>
    </w:p>
    <w:p w:rsidR="00E3792D" w:rsidRDefault="00E3792D" w:rsidP="00E3792D">
      <w:pPr>
        <w:tabs>
          <w:tab w:val="left" w:pos="851"/>
        </w:tabs>
        <w:spacing w:after="0" w:line="240" w:lineRule="auto"/>
        <w:ind w:left="142"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E3792D" w:rsidRDefault="00E3792D" w:rsidP="00E3792D">
      <w:pPr>
        <w:tabs>
          <w:tab w:val="left" w:pos="851"/>
        </w:tabs>
        <w:spacing w:after="0" w:line="240" w:lineRule="auto"/>
        <w:ind w:left="142"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І. Обґрунтування необхідності прийняття Програми</w:t>
      </w:r>
    </w:p>
    <w:p w:rsidR="00E3792D" w:rsidRDefault="00E3792D" w:rsidP="00E3792D">
      <w:pPr>
        <w:tabs>
          <w:tab w:val="left" w:pos="851"/>
        </w:tabs>
        <w:spacing w:after="0" w:line="240" w:lineRule="auto"/>
        <w:ind w:left="142"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E3792D" w:rsidRDefault="00E3792D" w:rsidP="00E3792D">
      <w:pPr>
        <w:tabs>
          <w:tab w:val="left" w:pos="851"/>
        </w:tabs>
        <w:spacing w:after="0" w:line="240" w:lineRule="auto"/>
        <w:ind w:left="142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Кодексом цивільного захисту України визначено, що забезпечення пожежної та техногенної безпеки є невід’ємною частиною державної діяльності щодо охорони життя та здоров’я людей, національного багатства і навколишнього природного середовища.</w:t>
      </w:r>
    </w:p>
    <w:p w:rsidR="00E3792D" w:rsidRDefault="00E3792D" w:rsidP="00E3792D">
      <w:pPr>
        <w:tabs>
          <w:tab w:val="left" w:pos="851"/>
        </w:tabs>
        <w:spacing w:after="0" w:line="240" w:lineRule="auto"/>
        <w:ind w:left="142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Актуальність проблеми забезпечення безпеки полягає в тому, що на сьогодні стан протипожежного захисту в районі потребує покращення.</w:t>
      </w:r>
    </w:p>
    <w:p w:rsidR="00E3792D" w:rsidRDefault="00E3792D" w:rsidP="00E3792D">
      <w:pPr>
        <w:tabs>
          <w:tab w:val="left" w:pos="851"/>
        </w:tabs>
        <w:spacing w:after="0" w:line="240" w:lineRule="auto"/>
        <w:ind w:left="142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Для ліквідації близько 70 % пожеж у населених пунктах Рівненського району виїжджають пожежно-рятувальні підрозділи розташовані в обласному центрі, що завдяки тривалому часу слідування призводить до значних матеріальних збитків.</w:t>
      </w:r>
    </w:p>
    <w:p w:rsidR="00E3792D" w:rsidRDefault="00E3792D" w:rsidP="00E3792D">
      <w:pPr>
        <w:tabs>
          <w:tab w:val="left" w:pos="851"/>
        </w:tabs>
        <w:spacing w:after="0" w:line="240" w:lineRule="auto"/>
        <w:ind w:left="142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Соціальні, економічні та інші фактори негативно впливають на стан захищеності громадян України, матеріальних і культурних цінностей від небезпечних чинників пожеж.</w:t>
      </w:r>
    </w:p>
    <w:p w:rsidR="00E3792D" w:rsidRDefault="00E3792D" w:rsidP="00E3792D">
      <w:pPr>
        <w:tabs>
          <w:tab w:val="left" w:pos="851"/>
        </w:tabs>
        <w:spacing w:after="0" w:line="240" w:lineRule="auto"/>
        <w:ind w:left="142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Основними причинами виникнення проблеми є:</w:t>
      </w:r>
    </w:p>
    <w:p w:rsidR="00E3792D" w:rsidRDefault="00E3792D" w:rsidP="00E3792D">
      <w:pPr>
        <w:numPr>
          <w:ilvl w:val="0"/>
          <w:numId w:val="4"/>
        </w:numPr>
        <w:tabs>
          <w:tab w:val="clear" w:pos="900"/>
          <w:tab w:val="left" w:pos="567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недостатня діяльність місцевих органів виконавчої влади, органів місцевого самоврядування щодо забезпечення гарантованого рівня захисту територій, населення і об’єктів від пожеж, що виявилися під час зміни форм власності багатьох об’єктів виробничої сфери та аграрного сектору;</w:t>
      </w:r>
    </w:p>
    <w:p w:rsidR="00E3792D" w:rsidRDefault="00E3792D" w:rsidP="00E3792D">
      <w:pPr>
        <w:numPr>
          <w:ilvl w:val="0"/>
          <w:numId w:val="4"/>
        </w:numPr>
        <w:tabs>
          <w:tab w:val="clear" w:pos="900"/>
          <w:tab w:val="left" w:pos="567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зношеність основних виробничих фондів підприємств, установ і організацій, що є реальною загрозою виникнення пожеж, аварій і катастроф, масштаби яких можуть негативно вплинути на стан довкілля, економіки і національної безпеки, а також завдати значних матеріальних збитків державі;</w:t>
      </w:r>
    </w:p>
    <w:p w:rsidR="00E3792D" w:rsidRDefault="00E3792D" w:rsidP="00E3792D">
      <w:pPr>
        <w:numPr>
          <w:ilvl w:val="0"/>
          <w:numId w:val="4"/>
        </w:numPr>
        <w:tabs>
          <w:tab w:val="clear" w:pos="900"/>
          <w:tab w:val="left" w:pos="567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обмежене фінансування заходів, спрямованих на забезпечення пожежної та техногенної безпеки населених пунктів району та об’єктів, низький рівень матеріально-технічного оснащення підрозділів державної пожежної охорони;</w:t>
      </w:r>
    </w:p>
    <w:p w:rsidR="00E3792D" w:rsidRDefault="00E3792D" w:rsidP="00E3792D">
      <w:pPr>
        <w:numPr>
          <w:ilvl w:val="0"/>
          <w:numId w:val="4"/>
        </w:numPr>
        <w:tabs>
          <w:tab w:val="clear" w:pos="900"/>
          <w:tab w:val="left" w:pos="567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низький рівень культури безпеки життєдіяльності населення, особистої відповідальності за дотриманням вимог безпеки, внаслідок чого недостатня чисельність та низька ефективність робочої відомчої, місцевої та добровільної пожежної охорони.</w:t>
      </w:r>
    </w:p>
    <w:p w:rsidR="00E3792D" w:rsidRDefault="00E3792D" w:rsidP="00E3792D">
      <w:pPr>
        <w:tabs>
          <w:tab w:val="left" w:pos="567"/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E3792D" w:rsidRDefault="00E3792D" w:rsidP="00E3792D">
      <w:pPr>
        <w:tabs>
          <w:tab w:val="left" w:pos="567"/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ІІ. Мета Програми</w:t>
      </w:r>
    </w:p>
    <w:p w:rsidR="00E3792D" w:rsidRDefault="00E3792D" w:rsidP="00E3792D">
      <w:pPr>
        <w:tabs>
          <w:tab w:val="left" w:pos="567"/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E3792D" w:rsidRDefault="00E3792D" w:rsidP="00E3792D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Метою Програми є забезпечення захисту населення, навколишнього природного середовища, небезпечних об’єктів підвищеної небезпеки, об’єктів з масовим перебуванням людей та населених пунктів від пожеж, організація </w:t>
      </w:r>
      <w:r>
        <w:rPr>
          <w:rFonts w:ascii="Times New Roman" w:hAnsi="Times New Roman"/>
          <w:sz w:val="28"/>
          <w:szCs w:val="28"/>
          <w:lang w:val="uk-UA"/>
        </w:rPr>
        <w:lastRenderedPageBreak/>
        <w:t>гасіння пожеж, рятування людей та надання допомоги в ліквідації аварій, катастроф і стихійного лиха, реалізація вимог Кодексу цивільного захисту України, постанови КМУ від 17 липня 2013 року №564 «Про затвердження Порядку функціонування добровільної пожежної охорони».</w:t>
      </w:r>
    </w:p>
    <w:p w:rsidR="00E3792D" w:rsidRDefault="00E3792D" w:rsidP="00E3792D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3792D" w:rsidRDefault="00E3792D" w:rsidP="00E3792D">
      <w:pPr>
        <w:tabs>
          <w:tab w:val="left" w:pos="567"/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ІІІ. Шляхи і способи розв’язання проблеми</w:t>
      </w:r>
    </w:p>
    <w:p w:rsidR="00E3792D" w:rsidRDefault="00E3792D" w:rsidP="00E3792D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p w:rsidR="00E3792D" w:rsidRDefault="00E3792D" w:rsidP="00E3792D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Розв’язання проблеми можливе за умови планового (неухильного, системного, планомірного) здійснення комплексу заходів за такими основними напрямками:</w:t>
      </w:r>
    </w:p>
    <w:p w:rsidR="00E3792D" w:rsidRDefault="00E3792D" w:rsidP="00E3792D">
      <w:pPr>
        <w:numPr>
          <w:ilvl w:val="0"/>
          <w:numId w:val="4"/>
        </w:numPr>
        <w:tabs>
          <w:tab w:val="left" w:pos="0"/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підвищення ефективності управління та діяльності з попередження виникнення пожеж;</w:t>
      </w:r>
    </w:p>
    <w:p w:rsidR="00E3792D" w:rsidRDefault="00E3792D" w:rsidP="00E3792D">
      <w:pPr>
        <w:numPr>
          <w:ilvl w:val="0"/>
          <w:numId w:val="4"/>
        </w:numPr>
        <w:tabs>
          <w:tab w:val="left" w:pos="0"/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забезпечення належного рівня протипожежного захисту промислового сектору економіки;</w:t>
      </w:r>
    </w:p>
    <w:p w:rsidR="00E3792D" w:rsidRDefault="00E3792D" w:rsidP="00E3792D">
      <w:pPr>
        <w:numPr>
          <w:ilvl w:val="0"/>
          <w:numId w:val="4"/>
        </w:numPr>
        <w:tabs>
          <w:tab w:val="left" w:pos="0"/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технічне переоснащення виробничого комплексу шляхом впровадження новітніх наукових досягнень, оснащення небезпечних виробництв сучасними автоматичними системами протипожежного захисту, заміни застарілих електричних мереж тощо;</w:t>
      </w:r>
    </w:p>
    <w:p w:rsidR="00E3792D" w:rsidRDefault="00E3792D" w:rsidP="00E3792D">
      <w:pPr>
        <w:numPr>
          <w:ilvl w:val="0"/>
          <w:numId w:val="4"/>
        </w:numPr>
        <w:tabs>
          <w:tab w:val="left" w:pos="0"/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забезпечення пожежної та техногенної безпеки об’єктів з масовим перебуванням людей;</w:t>
      </w:r>
    </w:p>
    <w:p w:rsidR="00E3792D" w:rsidRDefault="00E3792D" w:rsidP="00E3792D">
      <w:pPr>
        <w:numPr>
          <w:ilvl w:val="0"/>
          <w:numId w:val="4"/>
        </w:numPr>
        <w:tabs>
          <w:tab w:val="left" w:pos="0"/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ефективне проведення навчання населення правилам пожежної безпеки за місцем проживання;</w:t>
      </w:r>
    </w:p>
    <w:p w:rsidR="00E3792D" w:rsidRDefault="00E3792D" w:rsidP="00E3792D">
      <w:pPr>
        <w:numPr>
          <w:ilvl w:val="0"/>
          <w:numId w:val="4"/>
        </w:numPr>
        <w:tabs>
          <w:tab w:val="left" w:pos="0"/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популяризація безпеки життєдіяльності, залучення громадських організацій та активних, свідомих громадян до участі в добровільній пожежній охороні;</w:t>
      </w:r>
    </w:p>
    <w:p w:rsidR="00E3792D" w:rsidRDefault="00E3792D" w:rsidP="00E3792D">
      <w:pPr>
        <w:numPr>
          <w:ilvl w:val="0"/>
          <w:numId w:val="4"/>
        </w:numPr>
        <w:tabs>
          <w:tab w:val="left" w:pos="0"/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підвищення рівня пожежної та техногенної безпеки населених пунктів Обарівської сільської ради та об’єктів державної, комунальної, приватної власності;</w:t>
      </w:r>
    </w:p>
    <w:p w:rsidR="00E3792D" w:rsidRDefault="00E3792D" w:rsidP="00E3792D">
      <w:pPr>
        <w:numPr>
          <w:ilvl w:val="0"/>
          <w:numId w:val="4"/>
        </w:numPr>
        <w:tabs>
          <w:tab w:val="left" w:pos="0"/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залучення коштів районного, місцевих бюджетів та інших джерел фінансування.</w:t>
      </w:r>
    </w:p>
    <w:p w:rsidR="00E3792D" w:rsidRDefault="00E3792D" w:rsidP="00E3792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3792D" w:rsidRDefault="00E3792D" w:rsidP="00E3792D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І</w:t>
      </w:r>
      <w:r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Заходи Програми</w:t>
      </w:r>
    </w:p>
    <w:p w:rsidR="00E3792D" w:rsidRDefault="00E3792D" w:rsidP="00E3792D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E3792D" w:rsidRDefault="00E3792D" w:rsidP="00E3792D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Заходи Програми спрямовані на підвищення ефективності управління, діяльності з попередження виникнення пожеж. </w:t>
      </w:r>
    </w:p>
    <w:p w:rsidR="00E3792D" w:rsidRDefault="00E3792D" w:rsidP="00E3792D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3792D" w:rsidRDefault="00E3792D" w:rsidP="00E3792D">
      <w:pPr>
        <w:tabs>
          <w:tab w:val="left" w:pos="0"/>
        </w:tabs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  <w:lang w:val="uk-UA"/>
        </w:rPr>
        <w:t>. Очікувані результати</w:t>
      </w:r>
    </w:p>
    <w:p w:rsidR="00E3792D" w:rsidRDefault="00E3792D" w:rsidP="00E3792D">
      <w:pPr>
        <w:tabs>
          <w:tab w:val="left" w:pos="0"/>
        </w:tabs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E3792D" w:rsidRDefault="00E3792D" w:rsidP="00E3792D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Виконання Програми дасть змогу:</w:t>
      </w:r>
    </w:p>
    <w:p w:rsidR="00E3792D" w:rsidRDefault="00E3792D" w:rsidP="00E3792D">
      <w:pPr>
        <w:numPr>
          <w:ilvl w:val="0"/>
          <w:numId w:val="4"/>
        </w:numPr>
        <w:tabs>
          <w:tab w:val="left" w:pos="0"/>
          <w:tab w:val="num" w:pos="851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підвищити ефективність управління та діяльності з попередження виникнення пожеж;</w:t>
      </w:r>
    </w:p>
    <w:p w:rsidR="00E3792D" w:rsidRDefault="00E3792D" w:rsidP="00E3792D">
      <w:pPr>
        <w:numPr>
          <w:ilvl w:val="0"/>
          <w:numId w:val="4"/>
        </w:numPr>
        <w:tabs>
          <w:tab w:val="left" w:pos="0"/>
          <w:tab w:val="num" w:pos="851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привести протипожежний стан об’єктів та населених пунктів Обарівської сільської ради у відповідність з вимогами законодавчих та інших нормативно-правових актів у сфері пожежної та техногенної безпеки, забезпечити належний рівень їх протипожежного захисту;</w:t>
      </w:r>
    </w:p>
    <w:p w:rsidR="00E3792D" w:rsidRDefault="00E3792D" w:rsidP="00E3792D">
      <w:pPr>
        <w:numPr>
          <w:ilvl w:val="0"/>
          <w:numId w:val="4"/>
        </w:numPr>
        <w:tabs>
          <w:tab w:val="left" w:pos="0"/>
          <w:tab w:val="num" w:pos="851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знизити ризик виникнення пожеж та загроз, пов’язаних з пожежами, створити сприятливі соціальні умови життєдіяльності населення, зменшити вплив небезпечних факторів пожеж на навколишнє природне середовище;</w:t>
      </w:r>
    </w:p>
    <w:p w:rsidR="00E3792D" w:rsidRDefault="00E3792D" w:rsidP="00E3792D">
      <w:pPr>
        <w:numPr>
          <w:ilvl w:val="0"/>
          <w:numId w:val="4"/>
        </w:numPr>
        <w:tabs>
          <w:tab w:val="left" w:pos="0"/>
          <w:tab w:val="num" w:pos="851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зменшити кількість пожеж, загиблих і травмованих людей, економічних втрат та матеріальних збитків;</w:t>
      </w:r>
    </w:p>
    <w:p w:rsidR="00E3792D" w:rsidRDefault="00E3792D" w:rsidP="00E3792D">
      <w:pPr>
        <w:numPr>
          <w:ilvl w:val="0"/>
          <w:numId w:val="4"/>
        </w:numPr>
        <w:tabs>
          <w:tab w:val="left" w:pos="0"/>
          <w:tab w:val="num" w:pos="851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своєчасно виявити осередки загорань, оповіщати про них населення та підрозділи пожежної охорони, видаляти продукти горіння із застосуванням системи протипожежного захисту;</w:t>
      </w:r>
    </w:p>
    <w:p w:rsidR="00E3792D" w:rsidRDefault="00E3792D" w:rsidP="00E3792D">
      <w:pPr>
        <w:numPr>
          <w:ilvl w:val="0"/>
          <w:numId w:val="4"/>
        </w:numPr>
        <w:tabs>
          <w:tab w:val="left" w:pos="0"/>
          <w:tab w:val="num" w:pos="851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забезпечити мінімальний час прибуття пожежних підрозділів до місця виникнення пожежі.</w:t>
      </w:r>
    </w:p>
    <w:p w:rsidR="00E3792D" w:rsidRDefault="00E3792D" w:rsidP="00E3792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3792D" w:rsidRDefault="00E3792D" w:rsidP="00E3792D">
      <w:pPr>
        <w:tabs>
          <w:tab w:val="left" w:pos="0"/>
        </w:tabs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  <w:lang w:val="uk-UA"/>
        </w:rPr>
      </w:pPr>
      <w:proofErr w:type="gramStart"/>
      <w:r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  <w:lang w:val="uk-UA"/>
        </w:rPr>
        <w:t>ІІ.</w:t>
      </w:r>
      <w:proofErr w:type="gramEnd"/>
      <w:r>
        <w:rPr>
          <w:rFonts w:ascii="Times New Roman" w:hAnsi="Times New Roman"/>
          <w:b/>
          <w:sz w:val="28"/>
          <w:szCs w:val="28"/>
          <w:lang w:val="uk-UA"/>
        </w:rPr>
        <w:t xml:space="preserve"> Фінансове забезпечення реалізації Програми</w:t>
      </w:r>
    </w:p>
    <w:p w:rsidR="00E3792D" w:rsidRDefault="00E3792D" w:rsidP="00E3792D">
      <w:pPr>
        <w:tabs>
          <w:tab w:val="left" w:pos="0"/>
        </w:tabs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E3792D" w:rsidRDefault="00E3792D" w:rsidP="00E3792D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Реалізація заходів Програми передбачається за рахунок коштів державного, обласного та місцевих бюджетів, коштів підприємств, установ та організацій, розташованих на території Обарівської сільської ради, а також інших джерел не заборонених законодавством.</w:t>
      </w:r>
    </w:p>
    <w:p w:rsidR="00E3792D" w:rsidRDefault="00E3792D" w:rsidP="00E3792D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Обсяг фінансування заходів Програми уточняється щороку під час складання сільського бюджету на відповідний рік.</w:t>
      </w:r>
    </w:p>
    <w:p w:rsidR="00E3792D" w:rsidRDefault="00E3792D" w:rsidP="00E3792D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3792D" w:rsidRDefault="00E3792D" w:rsidP="00E3792D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3792D" w:rsidRDefault="00E3792D" w:rsidP="00E3792D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3792D" w:rsidRDefault="00E3792D" w:rsidP="00E3792D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3792D" w:rsidRDefault="00E3792D" w:rsidP="00E3792D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3792D" w:rsidRDefault="00E3792D" w:rsidP="00E3792D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3792D" w:rsidRDefault="00E3792D" w:rsidP="00E3792D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3792D" w:rsidRDefault="00E3792D" w:rsidP="00E3792D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3792D" w:rsidRDefault="00E3792D" w:rsidP="00E3792D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3792D" w:rsidRDefault="00E3792D" w:rsidP="00E3792D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3792D" w:rsidRPr="004A4764" w:rsidRDefault="00E3792D" w:rsidP="00E3792D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Інспектор сільської ради                                                                      М.Шевчук</w:t>
      </w:r>
    </w:p>
    <w:p w:rsidR="00E3792D" w:rsidRDefault="00E3792D" w:rsidP="00E3792D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7761C7" w:rsidRPr="00E3792D" w:rsidRDefault="007761C7" w:rsidP="00E3792D"/>
    <w:sectPr w:rsidR="007761C7" w:rsidRPr="00E3792D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A4F72"/>
    <w:multiLevelType w:val="hybridMultilevel"/>
    <w:tmpl w:val="5B96E548"/>
    <w:lvl w:ilvl="0" w:tplc="4A3C640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3" w:hanging="360"/>
      </w:pPr>
    </w:lvl>
    <w:lvl w:ilvl="2" w:tplc="0422001B" w:tentative="1">
      <w:start w:val="1"/>
      <w:numFmt w:val="lowerRoman"/>
      <w:lvlText w:val="%3."/>
      <w:lvlJc w:val="right"/>
      <w:pPr>
        <w:ind w:left="2793" w:hanging="180"/>
      </w:pPr>
    </w:lvl>
    <w:lvl w:ilvl="3" w:tplc="0422000F" w:tentative="1">
      <w:start w:val="1"/>
      <w:numFmt w:val="decimal"/>
      <w:lvlText w:val="%4."/>
      <w:lvlJc w:val="left"/>
      <w:pPr>
        <w:ind w:left="3513" w:hanging="360"/>
      </w:pPr>
    </w:lvl>
    <w:lvl w:ilvl="4" w:tplc="04220019" w:tentative="1">
      <w:start w:val="1"/>
      <w:numFmt w:val="lowerLetter"/>
      <w:lvlText w:val="%5."/>
      <w:lvlJc w:val="left"/>
      <w:pPr>
        <w:ind w:left="4233" w:hanging="360"/>
      </w:pPr>
    </w:lvl>
    <w:lvl w:ilvl="5" w:tplc="0422001B" w:tentative="1">
      <w:start w:val="1"/>
      <w:numFmt w:val="lowerRoman"/>
      <w:lvlText w:val="%6."/>
      <w:lvlJc w:val="right"/>
      <w:pPr>
        <w:ind w:left="4953" w:hanging="180"/>
      </w:pPr>
    </w:lvl>
    <w:lvl w:ilvl="6" w:tplc="0422000F" w:tentative="1">
      <w:start w:val="1"/>
      <w:numFmt w:val="decimal"/>
      <w:lvlText w:val="%7."/>
      <w:lvlJc w:val="left"/>
      <w:pPr>
        <w:ind w:left="5673" w:hanging="360"/>
      </w:pPr>
    </w:lvl>
    <w:lvl w:ilvl="7" w:tplc="04220019" w:tentative="1">
      <w:start w:val="1"/>
      <w:numFmt w:val="lowerLetter"/>
      <w:lvlText w:val="%8."/>
      <w:lvlJc w:val="left"/>
      <w:pPr>
        <w:ind w:left="6393" w:hanging="360"/>
      </w:pPr>
    </w:lvl>
    <w:lvl w:ilvl="8" w:tplc="042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3F8E74C5"/>
    <w:multiLevelType w:val="hybridMultilevel"/>
    <w:tmpl w:val="10BC4DE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1038D8"/>
    <w:multiLevelType w:val="hybridMultilevel"/>
    <w:tmpl w:val="272656AA"/>
    <w:lvl w:ilvl="0" w:tplc="37C61162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>
    <w:nsid w:val="61F714A6"/>
    <w:multiLevelType w:val="hybridMultilevel"/>
    <w:tmpl w:val="E1C83AE4"/>
    <w:lvl w:ilvl="0" w:tplc="62B07B4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3" w:hanging="360"/>
      </w:pPr>
    </w:lvl>
    <w:lvl w:ilvl="2" w:tplc="0422001B" w:tentative="1">
      <w:start w:val="1"/>
      <w:numFmt w:val="lowerRoman"/>
      <w:lvlText w:val="%3."/>
      <w:lvlJc w:val="right"/>
      <w:pPr>
        <w:ind w:left="2793" w:hanging="180"/>
      </w:pPr>
    </w:lvl>
    <w:lvl w:ilvl="3" w:tplc="0422000F" w:tentative="1">
      <w:start w:val="1"/>
      <w:numFmt w:val="decimal"/>
      <w:lvlText w:val="%4."/>
      <w:lvlJc w:val="left"/>
      <w:pPr>
        <w:ind w:left="3513" w:hanging="360"/>
      </w:pPr>
    </w:lvl>
    <w:lvl w:ilvl="4" w:tplc="04220019" w:tentative="1">
      <w:start w:val="1"/>
      <w:numFmt w:val="lowerLetter"/>
      <w:lvlText w:val="%5."/>
      <w:lvlJc w:val="left"/>
      <w:pPr>
        <w:ind w:left="4233" w:hanging="360"/>
      </w:pPr>
    </w:lvl>
    <w:lvl w:ilvl="5" w:tplc="0422001B" w:tentative="1">
      <w:start w:val="1"/>
      <w:numFmt w:val="lowerRoman"/>
      <w:lvlText w:val="%6."/>
      <w:lvlJc w:val="right"/>
      <w:pPr>
        <w:ind w:left="4953" w:hanging="180"/>
      </w:pPr>
    </w:lvl>
    <w:lvl w:ilvl="6" w:tplc="0422000F" w:tentative="1">
      <w:start w:val="1"/>
      <w:numFmt w:val="decimal"/>
      <w:lvlText w:val="%7."/>
      <w:lvlJc w:val="left"/>
      <w:pPr>
        <w:ind w:left="5673" w:hanging="360"/>
      </w:pPr>
    </w:lvl>
    <w:lvl w:ilvl="7" w:tplc="04220019" w:tentative="1">
      <w:start w:val="1"/>
      <w:numFmt w:val="lowerLetter"/>
      <w:lvlText w:val="%8."/>
      <w:lvlJc w:val="left"/>
      <w:pPr>
        <w:ind w:left="6393" w:hanging="360"/>
      </w:pPr>
    </w:lvl>
    <w:lvl w:ilvl="8" w:tplc="0422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08"/>
  <w:hyphenationZone w:val="425"/>
  <w:characterSpacingControl w:val="doNotCompress"/>
  <w:compat/>
  <w:rsids>
    <w:rsidRoot w:val="00A15F97"/>
    <w:rsid w:val="003E787E"/>
    <w:rsid w:val="00474ECE"/>
    <w:rsid w:val="006A7D36"/>
    <w:rsid w:val="007761C7"/>
    <w:rsid w:val="009331E0"/>
    <w:rsid w:val="00A15F97"/>
    <w:rsid w:val="00E37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F97"/>
    <w:pPr>
      <w:spacing w:after="200" w:line="276" w:lineRule="auto"/>
    </w:pPr>
    <w:rPr>
      <w:rFonts w:asciiTheme="minorHAnsi" w:eastAsiaTheme="minorEastAsia" w:hAnsiTheme="minorHAnsi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3386</Words>
  <Characters>1931</Characters>
  <Application>Microsoft Office Word</Application>
  <DocSecurity>0</DocSecurity>
  <Lines>16</Lines>
  <Paragraphs>10</Paragraphs>
  <ScaleCrop>false</ScaleCrop>
  <Company/>
  <LinksUpToDate>false</LinksUpToDate>
  <CharactersWithSpaces>5307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2019-06-18T12:38:00Z</dcterms:created>
  <dcterms:modified xsi:type="dcterms:W3CDTF">2019-06-18T12:41:00Z</dcterms:modified>
</cp:coreProperties>
</file>