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3" w:rsidRDefault="00837AB3" w:rsidP="00837AB3">
      <w:pPr>
        <w:jc w:val="center"/>
        <w:rPr>
          <w:color w:val="000080"/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1010" cy="622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B3" w:rsidRDefault="00837AB3" w:rsidP="00837AB3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ОБАРІВСЬКА   СІЛЬСЬКА   РАДА</w:t>
      </w:r>
    </w:p>
    <w:p w:rsidR="00837AB3" w:rsidRDefault="00837AB3" w:rsidP="00837AB3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РІВНЕНСЬКОГО РАЙОНУ      РІВНЕНСЬКОЇ ОБЛАСТІ</w:t>
      </w:r>
    </w:p>
    <w:p w:rsidR="00837AB3" w:rsidRDefault="00837AB3" w:rsidP="00837AB3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Сьоме скликання )</w:t>
      </w:r>
    </w:p>
    <w:p w:rsidR="00837AB3" w:rsidRDefault="00837AB3" w:rsidP="00837AB3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Pr="00895C29" w:rsidRDefault="00837AB3" w:rsidP="00837AB3">
      <w:pPr>
        <w:ind w:right="-426"/>
        <w:rPr>
          <w:sz w:val="28"/>
          <w:szCs w:val="28"/>
        </w:rPr>
      </w:pPr>
      <w:r w:rsidRPr="00895C29">
        <w:rPr>
          <w:sz w:val="28"/>
          <w:szCs w:val="28"/>
        </w:rPr>
        <w:t xml:space="preserve"> 26 </w:t>
      </w:r>
      <w:proofErr w:type="spellStart"/>
      <w:r w:rsidRPr="00895C29">
        <w:rPr>
          <w:sz w:val="28"/>
          <w:szCs w:val="28"/>
        </w:rPr>
        <w:t>червня</w:t>
      </w:r>
      <w:proofErr w:type="spellEnd"/>
      <w:r>
        <w:rPr>
          <w:sz w:val="28"/>
          <w:szCs w:val="28"/>
          <w:lang w:val="uk-UA"/>
        </w:rPr>
        <w:t xml:space="preserve">   2019 року                                                                                 №</w:t>
      </w:r>
      <w:r w:rsidRPr="00895C29">
        <w:rPr>
          <w:sz w:val="28"/>
          <w:szCs w:val="28"/>
        </w:rPr>
        <w:t>1195</w:t>
      </w:r>
    </w:p>
    <w:p w:rsidR="00837AB3" w:rsidRDefault="00837AB3" w:rsidP="00837AB3">
      <w:pPr>
        <w:ind w:right="-426"/>
        <w:rPr>
          <w:sz w:val="28"/>
          <w:szCs w:val="28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чисельності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сільської ради з 25.06.2019 року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затвердження посадових окладів згідно 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 КМУ від 19.06.2019 №525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штатний розпис апарату сільської ради в кількості 10 штатних одиниць, а саме:</w:t>
      </w:r>
    </w:p>
    <w:p w:rsidR="00837AB3" w:rsidRDefault="00837AB3" w:rsidP="00837AB3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</w:t>
      </w:r>
    </w:p>
    <w:p w:rsidR="00837AB3" w:rsidRDefault="00837AB3" w:rsidP="00837AB3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виконавчого комітету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гол бухгалтер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землевпорядник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Інспектор                                                 2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Касир  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Діловод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Сторож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Прибиральниця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 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 праці працівників проводити згідно постанови Кабінету Міністрів України від 09 березня 2006 року №268 з змінами та доповненнями.</w:t>
      </w: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сільського голови щомісячно за поточний місяць в розмірі 170% посадового окладу. Заступника сільського голови з питань діяльності виконавчого комітету, спеціалістів державної служби, спеціалістів не державної служби по розпорядженню сільського голови в межах затвердженого  радою фонду оплати праці та економії заробітної плати.</w:t>
      </w: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виплату сільському голові за інтенсивність праці та за виконання особливо важливої роботи за поточний місяць в розмірі  45% посадового окладу. Заступнику сільського голови з питань діяльності виконавчого комітету, спеціалістам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Проводити преміювання сільського голови в розмірі середньомісячної заробітної плати  до державних та професійних свят або іншої </w:t>
      </w:r>
      <w:proofErr w:type="spellStart"/>
      <w:r>
        <w:rPr>
          <w:sz w:val="28"/>
          <w:szCs w:val="28"/>
          <w:lang w:val="uk-UA"/>
        </w:rPr>
        <w:t>пам»ятної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дати. Заступнику сільського голови з питань діяльності виконавчого комітету, спеціалістам державної те не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відпусток у 2019 році проводити виплату сільському голові, заступнику сільського голови з питань діяльності виконавчого комітету, спеціалістам державної служби, спеціалістам не державної служби матеріальної допомоги в розмірі в розмірі середньомісячної заробітної плати на оздоровлення і вирішення соціально-побутових питань.</w:t>
      </w: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відпустки сторожу та прибиральниці сільської ради виплачувати матеріальну допомогу в розмірі середньомісячного заробітку на оздоровлення.</w:t>
      </w:r>
    </w:p>
    <w:p w:rsidR="00837AB3" w:rsidRDefault="00837AB3" w:rsidP="00837AB3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працівників до дня захисника України, дня місцевого самоврядування по розпорядженню сільського голови.</w:t>
      </w:r>
    </w:p>
    <w:p w:rsidR="00837AB3" w:rsidRDefault="00837AB3" w:rsidP="00837AB3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В.Виговський    </w:t>
      </w: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56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837AB3" w:rsidRDefault="00837AB3" w:rsidP="00837AB3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Штат в кількості 10 штатних одиниць</w:t>
      </w:r>
    </w:p>
    <w:p w:rsidR="00837AB3" w:rsidRDefault="00837AB3" w:rsidP="00837AB3">
      <w:pPr>
        <w:ind w:right="5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з місячним окладом в сумі 38492,00грн.</w:t>
      </w:r>
    </w:p>
    <w:p w:rsidR="00837AB3" w:rsidRDefault="00837AB3" w:rsidP="00837AB3">
      <w:pPr>
        <w:ind w:right="5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Сільський голова  __________ В.Виговський</w:t>
      </w:r>
    </w:p>
    <w:p w:rsidR="00837AB3" w:rsidRDefault="00837AB3" w:rsidP="00837AB3">
      <w:pPr>
        <w:ind w:right="565"/>
        <w:rPr>
          <w:sz w:val="28"/>
          <w:szCs w:val="28"/>
          <w:lang w:val="uk-UA"/>
        </w:rPr>
      </w:pPr>
    </w:p>
    <w:p w:rsidR="00837AB3" w:rsidRDefault="00837AB3" w:rsidP="00837AB3">
      <w:pPr>
        <w:ind w:right="565"/>
        <w:rPr>
          <w:sz w:val="28"/>
          <w:szCs w:val="28"/>
          <w:lang w:val="uk-UA"/>
        </w:rPr>
      </w:pPr>
    </w:p>
    <w:p w:rsidR="00837AB3" w:rsidRDefault="00837AB3" w:rsidP="00837AB3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РОЗПИС</w:t>
      </w:r>
    </w:p>
    <w:p w:rsidR="00837AB3" w:rsidRDefault="00837AB3" w:rsidP="00837AB3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Обарівській сільській раді з 25.06.2019 року</w:t>
      </w:r>
    </w:p>
    <w:p w:rsidR="00837AB3" w:rsidRDefault="00837AB3" w:rsidP="00837AB3">
      <w:pPr>
        <w:ind w:right="565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428"/>
        <w:gridCol w:w="1997"/>
        <w:gridCol w:w="2389"/>
      </w:tblGrid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посад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Посадовий оклад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виконавчого комітету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головний бухгалтер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землевпорядник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1921</w:t>
            </w:r>
          </w:p>
        </w:tc>
      </w:tr>
      <w:tr w:rsidR="00837AB3" w:rsidTr="00837AB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B3" w:rsidRDefault="00837AB3" w:rsidP="00F931DB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1921</w:t>
            </w:r>
          </w:p>
        </w:tc>
      </w:tr>
    </w:tbl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ind w:right="-426"/>
        <w:rPr>
          <w:sz w:val="28"/>
          <w:szCs w:val="28"/>
          <w:lang w:val="uk-UA"/>
        </w:rPr>
      </w:pPr>
    </w:p>
    <w:p w:rsidR="00837AB3" w:rsidRDefault="00837AB3" w:rsidP="00837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                                                                   О.Бояр</w:t>
      </w:r>
    </w:p>
    <w:p w:rsidR="00837AB3" w:rsidRDefault="00837AB3" w:rsidP="00837AB3">
      <w:pPr>
        <w:jc w:val="both"/>
        <w:rPr>
          <w:sz w:val="28"/>
          <w:szCs w:val="28"/>
          <w:lang w:val="uk-UA"/>
        </w:rPr>
      </w:pPr>
    </w:p>
    <w:p w:rsidR="00837AB3" w:rsidRDefault="00837AB3" w:rsidP="00837AB3">
      <w:pPr>
        <w:jc w:val="both"/>
        <w:rPr>
          <w:sz w:val="28"/>
          <w:szCs w:val="28"/>
          <w:lang w:val="uk-UA"/>
        </w:rPr>
      </w:pPr>
    </w:p>
    <w:p w:rsidR="00837AB3" w:rsidRDefault="00837AB3" w:rsidP="00837AB3"/>
    <w:p w:rsidR="007761C7" w:rsidRDefault="007761C7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Default="00837AB3">
      <w:pPr>
        <w:rPr>
          <w:lang w:val="uk-UA"/>
        </w:rPr>
      </w:pPr>
    </w:p>
    <w:p w:rsidR="00837AB3" w:rsidRPr="00113E98" w:rsidRDefault="00837AB3" w:rsidP="00837A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7AB3" w:rsidRPr="00113E98" w:rsidRDefault="00837AB3" w:rsidP="00837A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7AB3" w:rsidRDefault="00837AB3" w:rsidP="00837AB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37AB3" w:rsidRDefault="00837AB3" w:rsidP="00837A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837AB3" w:rsidRDefault="00837AB3" w:rsidP="00837AB3">
      <w:pPr>
        <w:jc w:val="center"/>
        <w:rPr>
          <w:b/>
          <w:sz w:val="28"/>
          <w:szCs w:val="28"/>
          <w:u w:val="single"/>
        </w:rPr>
      </w:pPr>
    </w:p>
    <w:p w:rsidR="00837AB3" w:rsidRDefault="00837AB3" w:rsidP="0083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37AB3" w:rsidRDefault="00837AB3" w:rsidP="0083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7AB3" w:rsidRDefault="00837AB3" w:rsidP="00837A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затвердження чисельності апарату сільської ради з 25.06.2019 року  та затвердження посадових окладів згідно постанови КМУ від 19.06.2019 року №525</w:t>
      </w:r>
      <w:r w:rsidRPr="00B038E1">
        <w:rPr>
          <w:b/>
          <w:i/>
          <w:sz w:val="26"/>
          <w:szCs w:val="26"/>
        </w:rPr>
        <w:t>»</w:t>
      </w:r>
    </w:p>
    <w:p w:rsidR="00837AB3" w:rsidRDefault="00837AB3" w:rsidP="00837A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37AB3" w:rsidRPr="00032C23" w:rsidRDefault="00837AB3" w:rsidP="00837AB3">
      <w:pPr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7AB3" w:rsidRPr="00B3274F" w:rsidTr="00F931DB">
        <w:tc>
          <w:tcPr>
            <w:tcW w:w="675" w:type="dxa"/>
            <w:vAlign w:val="center"/>
          </w:tcPr>
          <w:p w:rsidR="00837AB3" w:rsidRPr="00B3274F" w:rsidRDefault="00837AB3" w:rsidP="00F931D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7AB3" w:rsidRPr="00B3274F" w:rsidRDefault="00837AB3" w:rsidP="00F931D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7AB3" w:rsidRPr="00B3274F" w:rsidRDefault="00837AB3" w:rsidP="00F931D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37AB3" w:rsidRPr="00B3274F" w:rsidRDefault="00837AB3" w:rsidP="00F931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7AB3" w:rsidRPr="00B3274F" w:rsidRDefault="00837AB3" w:rsidP="00F931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7AB3" w:rsidRPr="00B3274F" w:rsidRDefault="00837AB3" w:rsidP="00F931D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7AB3" w:rsidRPr="00113E98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675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37AB3" w:rsidRPr="00401BE4" w:rsidRDefault="00837AB3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</w:tr>
      <w:tr w:rsidR="00837AB3" w:rsidRPr="00B3274F" w:rsidTr="00F931DB">
        <w:tc>
          <w:tcPr>
            <w:tcW w:w="4928" w:type="dxa"/>
            <w:gridSpan w:val="2"/>
          </w:tcPr>
          <w:p w:rsidR="00837AB3" w:rsidRPr="00236AE4" w:rsidRDefault="00837AB3" w:rsidP="00F931D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37AB3" w:rsidRPr="0099360F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7AB3" w:rsidRPr="00401BE4" w:rsidRDefault="00837AB3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7AB3" w:rsidRPr="00F4605E" w:rsidRDefault="00837AB3" w:rsidP="00F931D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7AB3" w:rsidRDefault="00837AB3" w:rsidP="00837AB3">
      <w:pPr>
        <w:jc w:val="center"/>
        <w:rPr>
          <w:b/>
          <w:sz w:val="28"/>
          <w:szCs w:val="28"/>
        </w:rPr>
      </w:pPr>
    </w:p>
    <w:p w:rsidR="00837AB3" w:rsidRDefault="00837AB3" w:rsidP="00837A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37AB3" w:rsidRDefault="00837AB3" w:rsidP="00837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7AB3" w:rsidRDefault="00837AB3" w:rsidP="00837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7AB3" w:rsidRDefault="00837AB3" w:rsidP="00837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7AB3" w:rsidRDefault="00837AB3" w:rsidP="00837AB3">
      <w:pPr>
        <w:jc w:val="both"/>
        <w:rPr>
          <w:b/>
          <w:sz w:val="28"/>
          <w:szCs w:val="28"/>
        </w:rPr>
      </w:pPr>
    </w:p>
    <w:p w:rsidR="00837AB3" w:rsidRDefault="00837AB3" w:rsidP="00837AB3">
      <w:pPr>
        <w:jc w:val="both"/>
        <w:rPr>
          <w:b/>
          <w:sz w:val="28"/>
          <w:szCs w:val="28"/>
          <w:lang w:val="uk-UA"/>
        </w:rPr>
      </w:pPr>
    </w:p>
    <w:p w:rsidR="00837AB3" w:rsidRDefault="00837AB3" w:rsidP="00837AB3">
      <w:pPr>
        <w:jc w:val="both"/>
        <w:rPr>
          <w:b/>
          <w:sz w:val="28"/>
          <w:szCs w:val="28"/>
          <w:lang w:val="uk-UA"/>
        </w:rPr>
      </w:pPr>
    </w:p>
    <w:p w:rsidR="00837AB3" w:rsidRDefault="00837AB3" w:rsidP="00837AB3">
      <w:pPr>
        <w:jc w:val="both"/>
        <w:rPr>
          <w:b/>
          <w:sz w:val="28"/>
          <w:szCs w:val="28"/>
          <w:lang w:val="uk-UA"/>
        </w:rPr>
      </w:pPr>
    </w:p>
    <w:p w:rsidR="00837AB3" w:rsidRPr="00F4605E" w:rsidRDefault="00837AB3" w:rsidP="00837A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37AB3" w:rsidRPr="0033238A" w:rsidRDefault="00837AB3" w:rsidP="00837AB3">
      <w:pPr>
        <w:jc w:val="both"/>
        <w:rPr>
          <w:b/>
          <w:sz w:val="28"/>
          <w:szCs w:val="28"/>
          <w:lang w:val="uk-UA"/>
        </w:rPr>
      </w:pPr>
    </w:p>
    <w:p w:rsidR="00837AB3" w:rsidRPr="00F4605E" w:rsidRDefault="00837AB3" w:rsidP="00837AB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7AB3" w:rsidRDefault="00837AB3" w:rsidP="00837AB3">
      <w:pPr>
        <w:jc w:val="both"/>
        <w:rPr>
          <w:b/>
          <w:sz w:val="28"/>
          <w:szCs w:val="28"/>
        </w:rPr>
      </w:pPr>
    </w:p>
    <w:p w:rsidR="00837AB3" w:rsidRPr="00837AB3" w:rsidRDefault="00837AB3" w:rsidP="00837AB3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sectPr w:rsidR="00837AB3" w:rsidRPr="00837AB3" w:rsidSect="0087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EF6"/>
    <w:multiLevelType w:val="hybridMultilevel"/>
    <w:tmpl w:val="B83E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37AB3"/>
    <w:rsid w:val="000D57A8"/>
    <w:rsid w:val="003E787E"/>
    <w:rsid w:val="006A7D36"/>
    <w:rsid w:val="007761C7"/>
    <w:rsid w:val="0083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B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B3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83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3582</Words>
  <Characters>2043</Characters>
  <Application>Microsoft Office Word</Application>
  <DocSecurity>0</DocSecurity>
  <Lines>17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2019-08-01T07:52:00Z</dcterms:created>
  <dcterms:modified xsi:type="dcterms:W3CDTF">2019-08-01T07:54:00Z</dcterms:modified>
</cp:coreProperties>
</file>