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0" w:rsidRPr="009658FB" w:rsidRDefault="00383EB0" w:rsidP="00383EB0">
      <w:pPr>
        <w:tabs>
          <w:tab w:val="left" w:pos="3456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383EB0" w:rsidRPr="009658FB" w:rsidRDefault="00383EB0" w:rsidP="00383EB0">
      <w:pPr>
        <w:tabs>
          <w:tab w:val="left" w:pos="3456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383EB0" w:rsidRDefault="00383EB0" w:rsidP="00383EB0">
      <w:pPr>
        <w:spacing w:after="0" w:line="240" w:lineRule="auto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</w:p>
    <w:p w:rsidR="00383EB0" w:rsidRPr="009658FB" w:rsidRDefault="00383EB0" w:rsidP="00383EB0">
      <w:pPr>
        <w:spacing w:after="0" w:line="240" w:lineRule="auto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  <w:r w:rsidRPr="009658FB">
        <w:rPr>
          <w:rFonts w:ascii="Times New Roman" w:hAnsi="Times New Roman"/>
          <w:b/>
          <w:sz w:val="28"/>
          <w:szCs w:val="28"/>
        </w:rPr>
        <w:t>УКРАЇНА</w:t>
      </w:r>
    </w:p>
    <w:p w:rsidR="00383EB0" w:rsidRPr="009658FB" w:rsidRDefault="00383EB0" w:rsidP="00383EB0">
      <w:pPr>
        <w:spacing w:after="0" w:line="240" w:lineRule="auto"/>
        <w:ind w:left="3600" w:hanging="3600"/>
        <w:jc w:val="center"/>
        <w:rPr>
          <w:rFonts w:ascii="Times New Roman" w:hAnsi="Times New Roman"/>
          <w:b/>
          <w:sz w:val="28"/>
          <w:szCs w:val="28"/>
        </w:rPr>
      </w:pPr>
      <w:r w:rsidRPr="009658FB">
        <w:rPr>
          <w:rFonts w:ascii="Times New Roman" w:hAnsi="Times New Roman"/>
          <w:b/>
          <w:sz w:val="28"/>
          <w:szCs w:val="28"/>
        </w:rPr>
        <w:t>ОБАРІВСЬКА  СІЛЬСЬКА  РАДА</w:t>
      </w:r>
    </w:p>
    <w:p w:rsidR="00383EB0" w:rsidRPr="009658FB" w:rsidRDefault="00383EB0" w:rsidP="00383EB0">
      <w:pPr>
        <w:spacing w:after="0" w:line="240" w:lineRule="auto"/>
        <w:ind w:left="900" w:hanging="19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proofErr w:type="gramStart"/>
      <w:r w:rsidRPr="009658F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658FB">
        <w:rPr>
          <w:rFonts w:ascii="Times New Roman" w:hAnsi="Times New Roman"/>
          <w:b/>
          <w:sz w:val="28"/>
          <w:szCs w:val="28"/>
        </w:rPr>
        <w:t>ІВНЕНСЬКОГО  РАЙОНУ    РІВНЕНСЬКОЇ  ОБЛАСТІ</w:t>
      </w:r>
    </w:p>
    <w:p w:rsidR="00383EB0" w:rsidRPr="004840DE" w:rsidRDefault="00383EB0" w:rsidP="00383EB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383EB0" w:rsidRDefault="00383EB0" w:rsidP="00383EB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9658F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сьоме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383EB0" w:rsidRDefault="00383EB0" w:rsidP="00383EB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:rsidR="00383EB0" w:rsidRDefault="00383EB0" w:rsidP="00383EB0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383EB0" w:rsidRPr="006665BE" w:rsidRDefault="00383EB0" w:rsidP="00383EB0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5F2B87">
        <w:rPr>
          <w:rFonts w:ascii="Times New Roman" w:hAnsi="Times New Roman"/>
          <w:b/>
          <w:sz w:val="28"/>
          <w:szCs w:val="28"/>
        </w:rPr>
        <w:t xml:space="preserve">28 </w:t>
      </w:r>
      <w:proofErr w:type="gramStart"/>
      <w:r w:rsidRPr="005F2B87">
        <w:rPr>
          <w:rFonts w:ascii="Times New Roman" w:hAnsi="Times New Roman"/>
          <w:b/>
          <w:sz w:val="28"/>
          <w:szCs w:val="28"/>
        </w:rPr>
        <w:t>лютого</w:t>
      </w:r>
      <w:proofErr w:type="gramEnd"/>
      <w:r w:rsidRPr="005F2B87">
        <w:rPr>
          <w:rFonts w:ascii="Times New Roman" w:hAnsi="Times New Roman"/>
          <w:b/>
          <w:sz w:val="28"/>
          <w:szCs w:val="28"/>
        </w:rPr>
        <w:t xml:space="preserve"> </w:t>
      </w:r>
      <w:r w:rsidRPr="006665BE">
        <w:rPr>
          <w:rFonts w:ascii="Times New Roman" w:hAnsi="Times New Roman"/>
          <w:b/>
          <w:sz w:val="28"/>
          <w:szCs w:val="28"/>
          <w:lang w:val="uk-UA"/>
        </w:rPr>
        <w:t>2018 року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21</w:t>
      </w:r>
      <w:r w:rsidRPr="006665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3EB0" w:rsidRPr="006665BE" w:rsidRDefault="00383EB0" w:rsidP="00383EB0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EB0" w:rsidRPr="006665BE" w:rsidRDefault="00383EB0" w:rsidP="00383EB0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665BE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план основних заходів цивільного </w:t>
      </w:r>
    </w:p>
    <w:p w:rsidR="00383EB0" w:rsidRPr="006665BE" w:rsidRDefault="00383EB0" w:rsidP="00383EB0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665BE">
        <w:rPr>
          <w:rFonts w:ascii="Times New Roman" w:hAnsi="Times New Roman"/>
          <w:b/>
          <w:i/>
          <w:sz w:val="28"/>
          <w:szCs w:val="28"/>
          <w:lang w:val="uk-UA"/>
        </w:rPr>
        <w:t xml:space="preserve">захисту Обарівської сільської ради </w:t>
      </w:r>
    </w:p>
    <w:p w:rsidR="00383EB0" w:rsidRPr="006665BE" w:rsidRDefault="00383EB0" w:rsidP="00383EB0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665BE">
        <w:rPr>
          <w:rFonts w:ascii="Times New Roman" w:hAnsi="Times New Roman"/>
          <w:b/>
          <w:i/>
          <w:sz w:val="28"/>
          <w:szCs w:val="28"/>
          <w:lang w:val="uk-UA"/>
        </w:rPr>
        <w:t>на 2018 рік</w:t>
      </w:r>
    </w:p>
    <w:p w:rsidR="00383EB0" w:rsidRDefault="00383EB0" w:rsidP="00383EB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83EB0" w:rsidRDefault="00383EB0" w:rsidP="00383EB0">
      <w:pPr>
        <w:spacing w:after="0"/>
        <w:ind w:left="567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Кодексу цивільного захисту України, розпорядження Кабінету Міністрів України від 27 грудня 2017 року №981-р «Про затвердження плану основних заходів цивільного захисту на 2018 рік», на виконання розпорядження голови облдержадміністрації від 01лютого 2018 року №62 «Про план основних заходів цивільного захисту Рівненської області на 2018 рік», та з метою подальшого вдосконалення підготовки і підвищення готовності органів управління та сил Рівненської районної ланки територіальної підсистеми єдиної державної системи цивільного захисту Рівненської області до дій за призначенням, керуючись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2, п «б» ст. 38</w:t>
      </w:r>
      <w:r w:rsidRPr="003003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 виконавчий комітет сільської ради</w:t>
      </w:r>
    </w:p>
    <w:p w:rsidR="00383EB0" w:rsidRDefault="00383EB0" w:rsidP="00383EB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383EB0" w:rsidRDefault="00383EB0" w:rsidP="00383EB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A666E"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83EB0" w:rsidRDefault="00383EB0" w:rsidP="00383EB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83EB0" w:rsidRPr="00116DC7" w:rsidRDefault="00383EB0" w:rsidP="00383E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основних заходів цивільного захисту на території сільської ради на 2018 рік</w:t>
      </w:r>
      <w:r w:rsidRPr="00116DC7">
        <w:rPr>
          <w:rFonts w:ascii="Times New Roman" w:hAnsi="Times New Roman"/>
          <w:sz w:val="28"/>
          <w:szCs w:val="28"/>
          <w:lang w:val="uk-UA"/>
        </w:rPr>
        <w:t xml:space="preserve"> (Додаток 1).</w:t>
      </w:r>
    </w:p>
    <w:p w:rsidR="00383EB0" w:rsidRDefault="00383EB0" w:rsidP="00383E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виконання вищезазначених заходів, передбачивши при цьому періодичні заслуховування відповідальних за виконання заходів,</w:t>
      </w:r>
    </w:p>
    <w:p w:rsidR="00383EB0" w:rsidRDefault="00383EB0" w:rsidP="00383E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подання райдержадміністрації інформації про хід виконання плану заходів у відповідні строки.</w:t>
      </w:r>
    </w:p>
    <w:p w:rsidR="00383EB0" w:rsidRPr="00290CE8" w:rsidRDefault="00383EB0" w:rsidP="00383E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383EB0" w:rsidRDefault="00383EB0" w:rsidP="00383E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383EB0" w:rsidRDefault="00383EB0" w:rsidP="00383E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EB0" w:rsidRDefault="00383EB0" w:rsidP="00383E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Сільський голова                                                                В. Виговський</w:t>
      </w:r>
    </w:p>
    <w:p w:rsidR="00383EB0" w:rsidRDefault="00383EB0" w:rsidP="00383EB0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E14FC"/>
    <w:multiLevelType w:val="hybridMultilevel"/>
    <w:tmpl w:val="43C425F8"/>
    <w:lvl w:ilvl="0" w:tplc="A128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83EB0"/>
    <w:rsid w:val="002A4D38"/>
    <w:rsid w:val="00383EB0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2018-03-06T14:20:00Z</dcterms:created>
  <dcterms:modified xsi:type="dcterms:W3CDTF">2018-03-06T14:20:00Z</dcterms:modified>
</cp:coreProperties>
</file>