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1D" w:rsidRPr="005F26D6" w:rsidRDefault="00A6161D" w:rsidP="00A6161D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05232" cy="541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4" cy="543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61D" w:rsidRPr="007B4E5D" w:rsidRDefault="00A6161D" w:rsidP="00A6161D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УКРАЇНА</w:t>
      </w:r>
    </w:p>
    <w:p w:rsidR="00A6161D" w:rsidRPr="007B4E5D" w:rsidRDefault="00A6161D" w:rsidP="00A6161D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</w:rPr>
      </w:pPr>
      <w:r w:rsidRPr="007B4E5D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A6161D" w:rsidRPr="007B4E5D" w:rsidRDefault="00A6161D" w:rsidP="00A6161D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  <w:color w:val="auto"/>
        </w:rPr>
      </w:pPr>
      <w:proofErr w:type="gramStart"/>
      <w:r w:rsidRPr="007B4E5D">
        <w:rPr>
          <w:rFonts w:ascii="Times New Roman" w:hAnsi="Times New Roman"/>
          <w:bCs w:val="0"/>
          <w:color w:val="auto"/>
        </w:rPr>
        <w:t>Р</w:t>
      </w:r>
      <w:proofErr w:type="gramEnd"/>
      <w:r w:rsidRPr="007B4E5D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A6161D" w:rsidRPr="007B4E5D" w:rsidRDefault="00A6161D" w:rsidP="00A6161D">
      <w:pPr>
        <w:jc w:val="center"/>
        <w:rPr>
          <w:b/>
          <w:sz w:val="28"/>
          <w:szCs w:val="28"/>
          <w:lang w:val="uk-UA"/>
        </w:rPr>
      </w:pPr>
      <w:r w:rsidRPr="007B4E5D">
        <w:rPr>
          <w:b/>
          <w:sz w:val="28"/>
          <w:szCs w:val="28"/>
          <w:lang w:val="uk-UA"/>
        </w:rPr>
        <w:t>(сьоме скликання)</w:t>
      </w:r>
    </w:p>
    <w:p w:rsidR="00A6161D" w:rsidRDefault="00A6161D" w:rsidP="00A6161D">
      <w:pPr>
        <w:jc w:val="center"/>
        <w:rPr>
          <w:sz w:val="28"/>
          <w:szCs w:val="28"/>
          <w:lang w:val="uk-UA"/>
        </w:rPr>
      </w:pPr>
    </w:p>
    <w:p w:rsidR="00A6161D" w:rsidRPr="006C53BA" w:rsidRDefault="00A6161D" w:rsidP="00A6161D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РОЗПОРЯДЖЕННЯ</w:t>
      </w:r>
    </w:p>
    <w:p w:rsidR="00A6161D" w:rsidRPr="006C53BA" w:rsidRDefault="00A6161D" w:rsidP="00A6161D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сільського голови</w:t>
      </w:r>
    </w:p>
    <w:p w:rsidR="00A6161D" w:rsidRPr="007B4E5D" w:rsidRDefault="00A6161D" w:rsidP="00A6161D">
      <w:pPr>
        <w:jc w:val="center"/>
        <w:rPr>
          <w:sz w:val="28"/>
          <w:szCs w:val="28"/>
          <w:lang w:val="uk-UA"/>
        </w:rPr>
      </w:pPr>
    </w:p>
    <w:p w:rsidR="00A6161D" w:rsidRPr="007B4E5D" w:rsidRDefault="00343A1B" w:rsidP="00A6161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12 травня 2020  </w:t>
      </w:r>
      <w:r w:rsidR="00A6161D" w:rsidRPr="007B4E5D">
        <w:rPr>
          <w:sz w:val="28"/>
          <w:szCs w:val="28"/>
          <w:lang w:val="uk-UA"/>
        </w:rPr>
        <w:t xml:space="preserve">року                                                             </w:t>
      </w:r>
      <w:r w:rsidR="00A6161D">
        <w:rPr>
          <w:sz w:val="28"/>
          <w:szCs w:val="28"/>
          <w:lang w:val="uk-UA"/>
        </w:rPr>
        <w:t xml:space="preserve">            </w:t>
      </w:r>
      <w:r w:rsidR="00A6161D" w:rsidRPr="007B4E5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40</w:t>
      </w:r>
    </w:p>
    <w:p w:rsidR="00A6161D" w:rsidRPr="007B4E5D" w:rsidRDefault="00A6161D" w:rsidP="00A6161D">
      <w:pPr>
        <w:rPr>
          <w:sz w:val="28"/>
          <w:szCs w:val="28"/>
        </w:rPr>
      </w:pPr>
    </w:p>
    <w:p w:rsidR="00A6161D" w:rsidRDefault="00A6161D" w:rsidP="00A6161D">
      <w:pPr>
        <w:ind w:right="5670"/>
        <w:jc w:val="both"/>
        <w:rPr>
          <w:sz w:val="28"/>
          <w:szCs w:val="28"/>
          <w:lang w:val="uk-UA"/>
        </w:rPr>
      </w:pPr>
      <w:r w:rsidRPr="00772F3D">
        <w:rPr>
          <w:rStyle w:val="a3"/>
          <w:color w:val="000000"/>
          <w:sz w:val="28"/>
          <w:szCs w:val="28"/>
        </w:rPr>
        <w:t xml:space="preserve">Про </w:t>
      </w:r>
      <w:r>
        <w:rPr>
          <w:rStyle w:val="a3"/>
          <w:color w:val="000000"/>
          <w:sz w:val="28"/>
          <w:szCs w:val="28"/>
          <w:lang w:val="uk-UA"/>
        </w:rPr>
        <w:t xml:space="preserve">продовження карантину на території Обарівської сільської </w:t>
      </w:r>
      <w:proofErr w:type="gramStart"/>
      <w:r>
        <w:rPr>
          <w:rStyle w:val="a3"/>
          <w:color w:val="000000"/>
          <w:sz w:val="28"/>
          <w:szCs w:val="28"/>
          <w:lang w:val="uk-UA"/>
        </w:rPr>
        <w:t>ради</w:t>
      </w:r>
      <w:proofErr w:type="gramEnd"/>
    </w:p>
    <w:p w:rsidR="00A6161D" w:rsidRDefault="00A6161D" w:rsidP="00A6161D">
      <w:pPr>
        <w:jc w:val="both"/>
        <w:rPr>
          <w:sz w:val="28"/>
          <w:szCs w:val="28"/>
          <w:lang w:val="uk-UA"/>
        </w:rPr>
      </w:pPr>
    </w:p>
    <w:p w:rsidR="00A6161D" w:rsidRDefault="00A6161D" w:rsidP="00A616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вжиття додаткових заходів щодо запобігання поширенню на території України гострої респіраторної хвороби COVID-19, спричиненої коронавірусом SARS-CoV-2, та забезпечення безпеки та здоров’я громадян Обарівської сільської ради, відповідно до статей 29, 30, 32 </w:t>
      </w:r>
      <w:r>
        <w:rPr>
          <w:rStyle w:val="a3"/>
          <w:b w:val="0"/>
          <w:color w:val="000000"/>
          <w:sz w:val="28"/>
          <w:szCs w:val="28"/>
          <w:lang w:val="uk-UA"/>
        </w:rPr>
        <w:t>Закону України «Про захист населення від інфекційних хвороб», постанов Кабінету Міністрів України від 11 березня 2020 року №211</w:t>
      </w:r>
      <w:r>
        <w:rPr>
          <w:sz w:val="28"/>
          <w:szCs w:val="28"/>
          <w:lang w:val="uk-UA"/>
        </w:rPr>
        <w:t xml:space="preserve"> «Про запобігання поширенню на території України гострої респіраторної хвороби COVID-19, спричиненої коронавірусом SARS-CoV-2» (зі змінами), з урахуванням </w:t>
      </w:r>
      <w:r>
        <w:rPr>
          <w:rStyle w:val="a3"/>
          <w:b w:val="0"/>
          <w:color w:val="000000"/>
          <w:sz w:val="28"/>
          <w:szCs w:val="28"/>
          <w:lang w:val="uk-UA"/>
        </w:rPr>
        <w:t>протоколу позачергового засідання комісії з питань техногенно-екологічної безпеки та надзвичайних ситуацій Рівненського району №50 від 08.05.2020</w:t>
      </w:r>
      <w:r>
        <w:rPr>
          <w:sz w:val="28"/>
          <w:szCs w:val="28"/>
          <w:lang w:val="uk-UA"/>
        </w:rPr>
        <w:t>:</w:t>
      </w:r>
    </w:p>
    <w:p w:rsidR="00A6161D" w:rsidRDefault="00A6161D" w:rsidP="00A6161D">
      <w:pPr>
        <w:pStyle w:val="a4"/>
        <w:numPr>
          <w:ilvl w:val="0"/>
          <w:numId w:val="2"/>
        </w:numPr>
        <w:ind w:left="1134" w:hanging="425"/>
        <w:jc w:val="both"/>
        <w:rPr>
          <w:sz w:val="28"/>
          <w:szCs w:val="28"/>
          <w:lang w:val="uk-UA"/>
        </w:rPr>
      </w:pPr>
      <w:r w:rsidRPr="003E6556">
        <w:rPr>
          <w:sz w:val="28"/>
          <w:szCs w:val="28"/>
          <w:lang w:val="uk-UA"/>
        </w:rPr>
        <w:t xml:space="preserve">Продовжити карантин на території Обарівської сільської ради до </w:t>
      </w:r>
      <w:r>
        <w:rPr>
          <w:sz w:val="28"/>
          <w:szCs w:val="28"/>
          <w:lang w:val="uk-UA"/>
        </w:rPr>
        <w:t>22</w:t>
      </w:r>
      <w:r w:rsidRPr="003E6556">
        <w:rPr>
          <w:sz w:val="28"/>
          <w:szCs w:val="28"/>
          <w:lang w:val="uk-UA"/>
        </w:rPr>
        <w:t xml:space="preserve"> травня 2020 року.</w:t>
      </w:r>
    </w:p>
    <w:p w:rsidR="00A6161D" w:rsidRDefault="00A6161D" w:rsidP="00A6161D">
      <w:pPr>
        <w:pStyle w:val="a4"/>
        <w:numPr>
          <w:ilvl w:val="0"/>
          <w:numId w:val="2"/>
        </w:numPr>
        <w:ind w:left="113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Дозволити Обарівській амбулаторії загальної практики-сімейної медицини проведення планових заходів з надання стоматологічної допомоги.</w:t>
      </w:r>
    </w:p>
    <w:p w:rsidR="00A6161D" w:rsidRDefault="00A6161D" w:rsidP="00A6161D">
      <w:pPr>
        <w:pStyle w:val="a4"/>
        <w:numPr>
          <w:ilvl w:val="0"/>
          <w:numId w:val="2"/>
        </w:numPr>
        <w:ind w:left="1134" w:hanging="425"/>
        <w:jc w:val="both"/>
        <w:rPr>
          <w:sz w:val="28"/>
          <w:szCs w:val="28"/>
          <w:lang w:val="uk-UA"/>
        </w:rPr>
      </w:pPr>
      <w:r w:rsidRPr="00164F3A">
        <w:rPr>
          <w:b/>
          <w:sz w:val="28"/>
          <w:szCs w:val="28"/>
          <w:u w:val="single"/>
          <w:lang w:val="uk-UA"/>
        </w:rPr>
        <w:t>Заборонити</w:t>
      </w:r>
      <w:r>
        <w:rPr>
          <w:sz w:val="28"/>
          <w:szCs w:val="28"/>
          <w:lang w:val="uk-UA"/>
        </w:rPr>
        <w:t>:</w:t>
      </w:r>
    </w:p>
    <w:p w:rsidR="00A6161D" w:rsidRDefault="00A6161D" w:rsidP="00A6161D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333A6">
        <w:rPr>
          <w:sz w:val="28"/>
          <w:szCs w:val="28"/>
          <w:lang w:val="uk-UA"/>
        </w:rPr>
        <w:t>проведення всіх масових (культурних, розважальних, спортивних, соціальних, релігійних, рекламних та інших) заходів, крім заходів, необхідних для забезпечення роботи органів державної влади та ор</w:t>
      </w:r>
      <w:r>
        <w:rPr>
          <w:sz w:val="28"/>
          <w:szCs w:val="28"/>
          <w:lang w:val="uk-UA"/>
        </w:rPr>
        <w:t>ганів місцевого самоврядування;</w:t>
      </w:r>
    </w:p>
    <w:p w:rsidR="00A6161D" w:rsidRDefault="00A6161D" w:rsidP="00A6161D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333A6">
        <w:rPr>
          <w:sz w:val="28"/>
          <w:szCs w:val="28"/>
          <w:lang w:val="uk-UA"/>
        </w:rPr>
        <w:t>роботу суб’єктів господарювання, яка передбачає приймання відвідувачів, зокрема закладів громадського харчування (ресторанів, кафе тощо), торговельно-розважальних центрів, інших закладів розважальної діяльності, фітнес-центрів, закладів культури</w:t>
      </w:r>
      <w:r>
        <w:rPr>
          <w:sz w:val="28"/>
          <w:szCs w:val="28"/>
          <w:lang w:val="uk-UA"/>
        </w:rPr>
        <w:t>.</w:t>
      </w:r>
    </w:p>
    <w:p w:rsidR="00A6161D" w:rsidRDefault="00A6161D" w:rsidP="00A6161D">
      <w:pPr>
        <w:pStyle w:val="a5"/>
        <w:numPr>
          <w:ilvl w:val="0"/>
          <w:numId w:val="2"/>
        </w:numPr>
        <w:spacing w:before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64F3A">
        <w:rPr>
          <w:rFonts w:ascii="Times New Roman" w:hAnsi="Times New Roman"/>
          <w:b/>
          <w:sz w:val="28"/>
          <w:szCs w:val="28"/>
          <w:u w:val="single"/>
        </w:rPr>
        <w:t>Дозволити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6161D" w:rsidRDefault="00A6161D" w:rsidP="00A6161D">
      <w:pPr>
        <w:pStyle w:val="a5"/>
        <w:numPr>
          <w:ilvl w:val="0"/>
          <w:numId w:val="4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роботу закладів </w:t>
      </w:r>
      <w:r w:rsidRPr="006333A6">
        <w:rPr>
          <w:rFonts w:ascii="Times New Roman" w:hAnsi="Times New Roman"/>
          <w:sz w:val="28"/>
          <w:szCs w:val="28"/>
        </w:rPr>
        <w:t>торго</w:t>
      </w:r>
      <w:r>
        <w:rPr>
          <w:rFonts w:ascii="Times New Roman" w:hAnsi="Times New Roman"/>
          <w:sz w:val="28"/>
          <w:szCs w:val="28"/>
        </w:rPr>
        <w:t xml:space="preserve">вельного (виключно в магазинах) </w:t>
      </w:r>
      <w:r w:rsidRPr="006333A6">
        <w:rPr>
          <w:rFonts w:ascii="Times New Roman" w:hAnsi="Times New Roman"/>
          <w:sz w:val="28"/>
          <w:szCs w:val="28"/>
        </w:rPr>
        <w:t xml:space="preserve">і побутового обслуговування населення за умови забезпечення персоналу (зокрема захист обличчя, очей, рук) та відвідувачів засобами індивідуального захисту, зокрема респіраторами або </w:t>
      </w:r>
      <w:r w:rsidRPr="006333A6">
        <w:rPr>
          <w:rFonts w:ascii="Times New Roman" w:hAnsi="Times New Roman"/>
          <w:sz w:val="28"/>
          <w:szCs w:val="28"/>
        </w:rPr>
        <w:lastRenderedPageBreak/>
        <w:t>захисними масками, у тому числі виготовленими самостійно, перебування у приміщенні не більше одного відвідувача на 10 кв. метрів торговельної площі, а також дотримання інших санітарних та протиепідемічних заходів;</w:t>
      </w:r>
    </w:p>
    <w:p w:rsidR="00A6161D" w:rsidRDefault="00A6161D" w:rsidP="00A6161D">
      <w:pPr>
        <w:pStyle w:val="a5"/>
        <w:numPr>
          <w:ilvl w:val="0"/>
          <w:numId w:val="4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5075E7">
        <w:rPr>
          <w:rFonts w:ascii="Times New Roman" w:hAnsi="Times New Roman"/>
          <w:sz w:val="28"/>
          <w:szCs w:val="28"/>
        </w:rPr>
        <w:t>діяльн</w:t>
      </w:r>
      <w:r>
        <w:rPr>
          <w:rFonts w:ascii="Times New Roman" w:hAnsi="Times New Roman"/>
          <w:sz w:val="28"/>
          <w:szCs w:val="28"/>
        </w:rPr>
        <w:t>ість</w:t>
      </w:r>
      <w:r w:rsidRPr="005075E7">
        <w:rPr>
          <w:rFonts w:ascii="Times New Roman" w:hAnsi="Times New Roman"/>
          <w:sz w:val="28"/>
          <w:szCs w:val="28"/>
        </w:rPr>
        <w:t xml:space="preserve"> з надання послуг громадського харчування на відкритих (літніх) майданчиках </w:t>
      </w:r>
      <w:r>
        <w:rPr>
          <w:rFonts w:ascii="Times New Roman" w:hAnsi="Times New Roman"/>
          <w:sz w:val="28"/>
          <w:szCs w:val="28"/>
        </w:rPr>
        <w:t xml:space="preserve">просто неба </w:t>
      </w:r>
      <w:r w:rsidRPr="005075E7">
        <w:rPr>
          <w:rFonts w:ascii="Times New Roman" w:hAnsi="Times New Roman"/>
          <w:sz w:val="28"/>
          <w:szCs w:val="28"/>
        </w:rPr>
        <w:t>за умови забезпечення дотримання відстані не менш як 1,5 метра між місцями для сидіння за сусідніми столами та розміщення не більш як двох клієнтів за одним столом (без ураху</w:t>
      </w:r>
      <w:r>
        <w:rPr>
          <w:rFonts w:ascii="Times New Roman" w:hAnsi="Times New Roman"/>
          <w:sz w:val="28"/>
          <w:szCs w:val="28"/>
        </w:rPr>
        <w:t xml:space="preserve">вання дітей віком до 14 років) за умови </w:t>
      </w:r>
      <w:r w:rsidRPr="005075E7">
        <w:rPr>
          <w:rFonts w:ascii="Times New Roman" w:hAnsi="Times New Roman"/>
          <w:sz w:val="28"/>
          <w:szCs w:val="28"/>
        </w:rPr>
        <w:t>забезпечення персоналу засобами індивідуального захисту (зокрема захист обличч</w:t>
      </w:r>
      <w:r>
        <w:rPr>
          <w:rFonts w:ascii="Times New Roman" w:hAnsi="Times New Roman"/>
          <w:sz w:val="28"/>
          <w:szCs w:val="28"/>
        </w:rPr>
        <w:t>я, очей, рук) і</w:t>
      </w:r>
      <w:r w:rsidRPr="005075E7">
        <w:rPr>
          <w:rFonts w:ascii="Times New Roman" w:hAnsi="Times New Roman"/>
          <w:sz w:val="28"/>
          <w:szCs w:val="28"/>
        </w:rPr>
        <w:t xml:space="preserve"> перебування відвідувачів, крім часу приймання їжі, у засобах індивідуального захисту, зокрема респіраторах або захисних масках, у тому числі виготовлених самостійно, а також дотримання відповідних санітар</w:t>
      </w:r>
      <w:r>
        <w:rPr>
          <w:rFonts w:ascii="Times New Roman" w:hAnsi="Times New Roman"/>
          <w:sz w:val="28"/>
          <w:szCs w:val="28"/>
        </w:rPr>
        <w:t>них та протиепідемічних заходів.</w:t>
      </w:r>
    </w:p>
    <w:p w:rsidR="00A6161D" w:rsidRPr="00164F3A" w:rsidRDefault="00A6161D" w:rsidP="00A6161D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A6161D" w:rsidRPr="00B371C7" w:rsidRDefault="00A6161D" w:rsidP="00A6161D">
      <w:pPr>
        <w:pStyle w:val="a4"/>
        <w:numPr>
          <w:ilvl w:val="0"/>
          <w:numId w:val="2"/>
        </w:numPr>
        <w:ind w:left="1134" w:hanging="436"/>
        <w:jc w:val="both"/>
        <w:rPr>
          <w:sz w:val="28"/>
          <w:szCs w:val="28"/>
          <w:lang w:val="uk-UA"/>
        </w:rPr>
      </w:pPr>
      <w:r w:rsidRPr="006333A6">
        <w:rPr>
          <w:sz w:val="28"/>
          <w:szCs w:val="28"/>
          <w:lang w:val="uk-UA"/>
        </w:rPr>
        <w:t>Контроль за виконанням даного розпорядження залишаю за собою</w:t>
      </w:r>
    </w:p>
    <w:p w:rsidR="00A6161D" w:rsidRDefault="00A6161D" w:rsidP="00A6161D">
      <w:pPr>
        <w:jc w:val="both"/>
        <w:rPr>
          <w:sz w:val="28"/>
          <w:szCs w:val="28"/>
          <w:lang w:val="uk-UA"/>
        </w:rPr>
      </w:pPr>
    </w:p>
    <w:p w:rsidR="00A6161D" w:rsidRDefault="00A6161D" w:rsidP="00A6161D">
      <w:pPr>
        <w:jc w:val="both"/>
        <w:rPr>
          <w:sz w:val="28"/>
          <w:szCs w:val="28"/>
          <w:lang w:val="uk-UA"/>
        </w:rPr>
      </w:pPr>
    </w:p>
    <w:p w:rsidR="00A6161D" w:rsidRDefault="00A6161D" w:rsidP="00A6161D">
      <w:pPr>
        <w:jc w:val="both"/>
        <w:rPr>
          <w:sz w:val="28"/>
          <w:szCs w:val="28"/>
          <w:lang w:val="uk-UA"/>
        </w:rPr>
      </w:pPr>
    </w:p>
    <w:p w:rsidR="00A6161D" w:rsidRDefault="00A6161D" w:rsidP="00A6161D">
      <w:pPr>
        <w:jc w:val="both"/>
        <w:rPr>
          <w:sz w:val="28"/>
          <w:szCs w:val="28"/>
          <w:lang w:val="uk-UA"/>
        </w:rPr>
      </w:pPr>
    </w:p>
    <w:p w:rsidR="00A6161D" w:rsidRDefault="00A6161D" w:rsidP="00A6161D">
      <w:pPr>
        <w:jc w:val="both"/>
        <w:rPr>
          <w:sz w:val="28"/>
          <w:szCs w:val="28"/>
          <w:lang w:val="uk-UA"/>
        </w:rPr>
      </w:pPr>
    </w:p>
    <w:p w:rsidR="00A6161D" w:rsidRDefault="00A6161D" w:rsidP="00A6161D">
      <w:pPr>
        <w:jc w:val="both"/>
        <w:rPr>
          <w:sz w:val="28"/>
          <w:szCs w:val="28"/>
          <w:lang w:val="uk-UA"/>
        </w:rPr>
      </w:pPr>
    </w:p>
    <w:p w:rsidR="00A6161D" w:rsidRDefault="00A6161D" w:rsidP="00A6161D">
      <w:pPr>
        <w:jc w:val="both"/>
        <w:rPr>
          <w:sz w:val="28"/>
          <w:szCs w:val="28"/>
          <w:lang w:val="uk-UA"/>
        </w:rPr>
      </w:pPr>
    </w:p>
    <w:p w:rsidR="00A6161D" w:rsidRPr="003F2DDB" w:rsidRDefault="00A6161D" w:rsidP="00A616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Віктор ВИГОВСЬКИЙ</w:t>
      </w:r>
    </w:p>
    <w:p w:rsidR="000F3C50" w:rsidRDefault="000F3C50"/>
    <w:sectPr w:rsidR="000F3C50" w:rsidSect="000F3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4075A61"/>
    <w:multiLevelType w:val="hybridMultilevel"/>
    <w:tmpl w:val="6D7CC40A"/>
    <w:lvl w:ilvl="0" w:tplc="387687CA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9D8767A"/>
    <w:multiLevelType w:val="hybridMultilevel"/>
    <w:tmpl w:val="BC102612"/>
    <w:lvl w:ilvl="0" w:tplc="8C004B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EEF2A78"/>
    <w:multiLevelType w:val="hybridMultilevel"/>
    <w:tmpl w:val="199E3C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6161D"/>
    <w:rsid w:val="000F3C50"/>
    <w:rsid w:val="00343A1B"/>
    <w:rsid w:val="00A6161D"/>
    <w:rsid w:val="00D0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6161D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61D"/>
    <w:rPr>
      <w:rFonts w:ascii="Calibri" w:eastAsia="Calibri" w:hAnsi="Calibri" w:cs="Times New Roman"/>
      <w:b/>
      <w:bCs/>
      <w:color w:val="365F91"/>
      <w:sz w:val="28"/>
      <w:szCs w:val="28"/>
      <w:lang w:val="ru-RU"/>
    </w:rPr>
  </w:style>
  <w:style w:type="character" w:styleId="a3">
    <w:name w:val="Strong"/>
    <w:basedOn w:val="a0"/>
    <w:uiPriority w:val="22"/>
    <w:qFormat/>
    <w:rsid w:val="00A6161D"/>
    <w:rPr>
      <w:b/>
      <w:bCs/>
    </w:rPr>
  </w:style>
  <w:style w:type="paragraph" w:styleId="a4">
    <w:name w:val="List Paragraph"/>
    <w:basedOn w:val="a"/>
    <w:uiPriority w:val="34"/>
    <w:qFormat/>
    <w:rsid w:val="00A6161D"/>
    <w:pPr>
      <w:ind w:left="720"/>
      <w:contextualSpacing/>
    </w:pPr>
  </w:style>
  <w:style w:type="paragraph" w:customStyle="1" w:styleId="a5">
    <w:name w:val="Нормальний текст"/>
    <w:basedOn w:val="a"/>
    <w:uiPriority w:val="99"/>
    <w:rsid w:val="00A6161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616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61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1891</Words>
  <Characters>1078</Characters>
  <Application>Microsoft Office Word</Application>
  <DocSecurity>0</DocSecurity>
  <Lines>8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2020-09-04T07:31:00Z</dcterms:created>
  <dcterms:modified xsi:type="dcterms:W3CDTF">2020-09-04T07:34:00Z</dcterms:modified>
</cp:coreProperties>
</file>