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49" w:rsidRPr="004C50E6" w:rsidRDefault="009A5A49" w:rsidP="009A5A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9" w:rsidRPr="004C50E6" w:rsidRDefault="009A5A49" w:rsidP="009A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A5A49" w:rsidRPr="004C50E6" w:rsidRDefault="009A5A49" w:rsidP="009A5A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A5A49" w:rsidRPr="004C50E6" w:rsidRDefault="009A5A49" w:rsidP="009A5A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A5A49" w:rsidRPr="004C50E6" w:rsidRDefault="009A5A49" w:rsidP="009A5A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9A5A49" w:rsidRDefault="009A5A49" w:rsidP="009A5A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Н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A5A49" w:rsidRDefault="009A5A49" w:rsidP="009A5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A49" w:rsidRDefault="009A5A49" w:rsidP="009A5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:rsidR="009A5A49" w:rsidRPr="004C50E6" w:rsidRDefault="009A5A49" w:rsidP="009A5A49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A49" w:rsidRDefault="009A5A49" w:rsidP="009A5A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9A5A49" w:rsidRDefault="009A5A49" w:rsidP="009A5A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 квартал 2019 року </w:t>
      </w:r>
    </w:p>
    <w:p w:rsidR="009A5A49" w:rsidRDefault="009A5A49" w:rsidP="009A5A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9A5A49" w:rsidRPr="004C50E6" w:rsidRDefault="009A5A49" w:rsidP="009A5A4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ІІ квартал 2019 року</w:t>
      </w:r>
    </w:p>
    <w:p w:rsidR="009A5A49" w:rsidRDefault="009A5A49" w:rsidP="009A5A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A5A49" w:rsidRPr="009A2022" w:rsidRDefault="009A5A49" w:rsidP="009A5A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3D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2019 рік затверджений рішенням виконкому № 152 від 26 грудня 2018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9A5A49" w:rsidRPr="009A2022" w:rsidRDefault="009A5A49" w:rsidP="009A5A49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9A5A49" w:rsidRPr="007E22B1" w:rsidRDefault="009A5A49" w:rsidP="009A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A5A49" w:rsidRPr="007E22B1" w:rsidRDefault="009A5A49" w:rsidP="009A5A4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A5A49" w:rsidRPr="00FA3008" w:rsidRDefault="009A5A49" w:rsidP="009A5A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9A5A49" w:rsidRPr="00FA3008" w:rsidRDefault="009A5A49" w:rsidP="009A5A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роботи виконкому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вважати виконаним.</w:t>
      </w:r>
    </w:p>
    <w:p w:rsidR="009A5A49" w:rsidRPr="009A2022" w:rsidRDefault="009A5A49" w:rsidP="009A5A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Затвердити план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</w:t>
      </w:r>
    </w:p>
    <w:p w:rsidR="009A5A49" w:rsidRPr="009A2022" w:rsidRDefault="009A5A49" w:rsidP="009A5A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виконавчого комітету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забезпечити виконання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A5A49" w:rsidRPr="00FA3008" w:rsidRDefault="009A5A49" w:rsidP="009A5A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хід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FA3008">
        <w:rPr>
          <w:rFonts w:ascii="Times New Roman" w:hAnsi="Times New Roman" w:cs="Times New Roman"/>
          <w:sz w:val="28"/>
          <w:szCs w:val="28"/>
        </w:rPr>
        <w:t xml:space="preserve">рішення доповісти на засіданні виконкому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червні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A5A49" w:rsidRPr="00A87806" w:rsidRDefault="009A5A49" w:rsidP="009A5A49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9A5A49" w:rsidRDefault="009A5A49" w:rsidP="009A5A49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5A49" w:rsidRPr="00A87806" w:rsidRDefault="009A5A49" w:rsidP="009A5A49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61C7" w:rsidRDefault="009A5A49"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A5A49"/>
    <w:rsid w:val="003E787E"/>
    <w:rsid w:val="006A7D36"/>
    <w:rsid w:val="007761C7"/>
    <w:rsid w:val="00853533"/>
    <w:rsid w:val="009A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4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49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A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4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2019-05-03T07:04:00Z</dcterms:created>
  <dcterms:modified xsi:type="dcterms:W3CDTF">2019-05-03T07:05:00Z</dcterms:modified>
</cp:coreProperties>
</file>