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CA" w:rsidRDefault="00A966CA" w:rsidP="00A96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6CA" w:rsidRPr="004A0338" w:rsidRDefault="00A966CA" w:rsidP="00A96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A966CA" w:rsidRPr="004A0338" w:rsidRDefault="00A966CA" w:rsidP="00A966C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A966CA" w:rsidRPr="004A0338" w:rsidRDefault="00A966CA" w:rsidP="00A966C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966CA" w:rsidRPr="004A0338" w:rsidRDefault="00A966CA" w:rsidP="00A966C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>(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 </w:t>
      </w:r>
      <w:r w:rsidRPr="004A033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A0338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4A0338">
        <w:rPr>
          <w:rFonts w:ascii="Times New Roman" w:hAnsi="Times New Roman" w:cs="Times New Roman"/>
          <w:b/>
          <w:sz w:val="28"/>
          <w:szCs w:val="28"/>
        </w:rPr>
        <w:t>)</w:t>
      </w:r>
    </w:p>
    <w:p w:rsidR="00A966CA" w:rsidRPr="003E2F08" w:rsidRDefault="00A966CA" w:rsidP="00A966C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4A033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4A0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A966CA" w:rsidRDefault="00A966CA" w:rsidP="00A966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66CA" w:rsidRPr="004A0338" w:rsidRDefault="00A966CA" w:rsidP="00A966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24 липня 2020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№ 43</w:t>
      </w:r>
    </w:p>
    <w:p w:rsidR="00A966CA" w:rsidRDefault="00A966CA" w:rsidP="00A966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66CA" w:rsidRPr="003E2F08" w:rsidRDefault="00A966CA" w:rsidP="00A966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</w:t>
      </w:r>
    </w:p>
    <w:p w:rsidR="00A966CA" w:rsidRDefault="00A966CA" w:rsidP="00A96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66CA" w:rsidRDefault="00A966CA" w:rsidP="00A96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та обговоривши заяви про переведення садових будинків у жилі будин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и, які розміщені на території Обарівської сільської ради та врахувавши звіти про проведення технічного огляду дачних (садових) будинків, при цьому керуючись, ст. 8 Житлового кодексу України, ч.1 ст. 29, ст. 379 Цивільного кодексу України, «Порядком переведення дачних і садових будинків, що відповідають державним будівельним нормам», у редакції постанови Кабінету Міністрів України № 420 від 14 червня 2017 року виконавчий комітет сільської ради -</w:t>
      </w:r>
    </w:p>
    <w:p w:rsidR="00A966CA" w:rsidRDefault="00A966CA" w:rsidP="00A966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A966CA" w:rsidRDefault="00A966CA" w:rsidP="00A966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садовий будинок № 19д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 xml:space="preserve">, який знаходиться в масиві </w:t>
      </w:r>
      <w:r>
        <w:rPr>
          <w:rFonts w:ascii="Times New Roman" w:hAnsi="Times New Roman" w:cs="Times New Roman"/>
          <w:sz w:val="28"/>
          <w:szCs w:val="28"/>
          <w:lang w:val="uk-UA"/>
        </w:rPr>
        <w:t>«Зоряний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» Обарівської сільської ради, що належить на праві власності                               г</w:t>
      </w:r>
      <w:r>
        <w:rPr>
          <w:rFonts w:ascii="Times New Roman" w:hAnsi="Times New Roman" w:cs="Times New Roman"/>
          <w:sz w:val="28"/>
          <w:szCs w:val="28"/>
          <w:lang w:val="uk-UA"/>
        </w:rPr>
        <w:t>р. Власюк Світлані Арсентіївні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, в жилий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удинок, загальною площею – 106,0 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:rsidR="00A966CA" w:rsidRDefault="00A966CA" w:rsidP="00A966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садовий будинок № 43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 xml:space="preserve">, який знаходиться в масиві </w:t>
      </w:r>
      <w:r>
        <w:rPr>
          <w:rFonts w:ascii="Times New Roman" w:hAnsi="Times New Roman" w:cs="Times New Roman"/>
          <w:sz w:val="28"/>
          <w:szCs w:val="28"/>
          <w:lang w:val="uk-UA"/>
        </w:rPr>
        <w:t>«Зоряний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» Обарівської сільської ради, що належить на праві власності                              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 Ковальській Тамарі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Уліянівні</w:t>
      </w:r>
      <w:proofErr w:type="spellEnd"/>
      <w:r w:rsidRPr="00AB7C39">
        <w:rPr>
          <w:rFonts w:ascii="Times New Roman" w:hAnsi="Times New Roman" w:cs="Times New Roman"/>
          <w:sz w:val="28"/>
          <w:szCs w:val="28"/>
          <w:lang w:val="uk-UA"/>
        </w:rPr>
        <w:t>, в жилий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удинок, загальною площею – 118,8 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:rsidR="00A966CA" w:rsidRDefault="00A966CA" w:rsidP="00A966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садовий будинок № 49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 xml:space="preserve">, який знаходиться в масиві </w:t>
      </w:r>
      <w:r>
        <w:rPr>
          <w:rFonts w:ascii="Times New Roman" w:hAnsi="Times New Roman" w:cs="Times New Roman"/>
          <w:sz w:val="28"/>
          <w:szCs w:val="28"/>
          <w:lang w:val="uk-UA"/>
        </w:rPr>
        <w:t>«Зоряний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» Обарівської сільської ради, що належить на праві власності                               г</w:t>
      </w:r>
      <w:r>
        <w:rPr>
          <w:rFonts w:ascii="Times New Roman" w:hAnsi="Times New Roman" w:cs="Times New Roman"/>
          <w:sz w:val="28"/>
          <w:szCs w:val="28"/>
          <w:lang w:val="uk-UA"/>
        </w:rPr>
        <w:t>р. Мельнику Олегу Миколайовичу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, в жилий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удинок, загальною площею – 117,3 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:rsidR="00A966CA" w:rsidRDefault="00A966CA" w:rsidP="00A966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садовий будинок № 41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 xml:space="preserve">, який знаходиться в масиві </w:t>
      </w:r>
      <w:r>
        <w:rPr>
          <w:rFonts w:ascii="Times New Roman" w:hAnsi="Times New Roman" w:cs="Times New Roman"/>
          <w:sz w:val="28"/>
          <w:szCs w:val="28"/>
          <w:lang w:val="uk-UA"/>
        </w:rPr>
        <w:t>«Зоряний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» Обарівської сільської ради, що належить на праві власності                               г</w:t>
      </w:r>
      <w:r>
        <w:rPr>
          <w:rFonts w:ascii="Times New Roman" w:hAnsi="Times New Roman" w:cs="Times New Roman"/>
          <w:sz w:val="28"/>
          <w:szCs w:val="28"/>
          <w:lang w:val="uk-UA"/>
        </w:rPr>
        <w:t>р. Тисячній Оксані Миколаївні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, в жилий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удинок, загальною площею – 118,5 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:rsidR="00A966CA" w:rsidRPr="003E2F08" w:rsidRDefault="00A966CA" w:rsidP="00A966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садовий будинок № 52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 xml:space="preserve">, який знаходиться в масиві </w:t>
      </w:r>
      <w:r>
        <w:rPr>
          <w:rFonts w:ascii="Times New Roman" w:hAnsi="Times New Roman" w:cs="Times New Roman"/>
          <w:sz w:val="28"/>
          <w:szCs w:val="28"/>
          <w:lang w:val="uk-UA"/>
        </w:rPr>
        <w:t>«Зоряний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» Обарівської сільської ради, що належить на праві власності                              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Віталія Васильовича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, в жилий б</w:t>
      </w:r>
      <w:r>
        <w:rPr>
          <w:rFonts w:ascii="Times New Roman" w:hAnsi="Times New Roman" w:cs="Times New Roman"/>
          <w:sz w:val="28"/>
          <w:szCs w:val="28"/>
          <w:lang w:val="uk-UA"/>
        </w:rPr>
        <w:t>удинок, загальною площею – 81,8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м2.</w:t>
      </w:r>
    </w:p>
    <w:p w:rsidR="00A966CA" w:rsidRPr="00144160" w:rsidRDefault="00A966CA" w:rsidP="00A966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A966CA" w:rsidRDefault="00A966CA" w:rsidP="00A96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375011" w:rsidRPr="00A966CA" w:rsidRDefault="00A966CA" w:rsidP="00A966CA">
      <w:pPr>
        <w:spacing w:after="0" w:line="36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E2F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3E2F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Віктор ВИГОВСЬКИЙ</w:t>
      </w:r>
    </w:p>
    <w:sectPr w:rsidR="00375011" w:rsidRPr="00A966CA" w:rsidSect="003750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966CA"/>
    <w:rsid w:val="00375011"/>
    <w:rsid w:val="00A9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C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6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6CA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1394</Words>
  <Characters>795</Characters>
  <Application>Microsoft Office Word</Application>
  <DocSecurity>0</DocSecurity>
  <Lines>6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2020-09-16T12:26:00Z</dcterms:created>
  <dcterms:modified xsi:type="dcterms:W3CDTF">2020-09-16T12:26:00Z</dcterms:modified>
</cp:coreProperties>
</file>