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A" w:rsidRDefault="00E1263A" w:rsidP="00E126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A" w:rsidRPr="00DA37C5" w:rsidRDefault="00E1263A" w:rsidP="00E12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1263A" w:rsidRPr="00DA37C5" w:rsidRDefault="00E1263A" w:rsidP="00E126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1263A" w:rsidRPr="00DA37C5" w:rsidRDefault="00E1263A" w:rsidP="00E126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1263A" w:rsidRPr="00DA37C5" w:rsidRDefault="00E1263A" w:rsidP="00E126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42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A82423">
        <w:rPr>
          <w:rFonts w:ascii="Times New Roman" w:hAnsi="Times New Roman" w:cs="Times New Roman"/>
          <w:b/>
          <w:sz w:val="28"/>
          <w:szCs w:val="28"/>
          <w:lang w:val="uk-UA"/>
        </w:rPr>
        <w:t>скликання)</w:t>
      </w:r>
    </w:p>
    <w:p w:rsidR="00E1263A" w:rsidRDefault="00E1263A" w:rsidP="00E126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</w:t>
      </w:r>
      <w:r w:rsidRPr="00DA37C5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недопущення </w:t>
      </w: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виникнення спалахів африканської </w:t>
      </w: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чуми свиней на території сільської ради</w:t>
      </w:r>
    </w:p>
    <w:p w:rsidR="00E1263A" w:rsidRPr="00F24A9E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63A" w:rsidRDefault="00E1263A" w:rsidP="00E126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A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рішення Державної надзвичайної протиепізоотичної комісії при Рівненській РДА №10 від 29.08.2017 р. про заходи з недопущення виникнення спалахів африканської чуми свиней та виконання заходів з депопуляції диких кабанів на території Рівненського району, керуючись ст. 31 Закону України «Про місцеве самоврядування в Україні», виконавчий комітет сільської ради</w:t>
      </w:r>
    </w:p>
    <w:p w:rsidR="00E1263A" w:rsidRDefault="00E1263A" w:rsidP="00E1263A">
      <w:pPr>
        <w:jc w:val="both"/>
        <w:rPr>
          <w:b/>
          <w:lang w:val="uk-UA"/>
        </w:rPr>
      </w:pPr>
    </w:p>
    <w:p w:rsidR="00E1263A" w:rsidRDefault="00E1263A" w:rsidP="00E1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1263A" w:rsidRDefault="00E1263A" w:rsidP="00E126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членам виконкому провести роз’яснювальну роботу серед населення та власників тварин про небезпеку АЧС та заходи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приватних господарств громадян. У разі виникнення випадків падежу серед домашніх свиней трупи направляти на утилізацію до Державного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Укрветсанзавод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Костопільської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філії.</w:t>
      </w:r>
    </w:p>
    <w:p w:rsidR="00E1263A" w:rsidRPr="00B325EB" w:rsidRDefault="00E1263A" w:rsidP="00E126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на члена виконавчого комітету </w:t>
      </w:r>
      <w:proofErr w:type="spellStart"/>
      <w:r w:rsidRPr="00693FFB">
        <w:rPr>
          <w:rFonts w:ascii="Times New Roman" w:hAnsi="Times New Roman"/>
          <w:b/>
          <w:sz w:val="28"/>
          <w:szCs w:val="28"/>
          <w:lang w:val="uk-UA"/>
        </w:rPr>
        <w:t>Панасюка</w:t>
      </w:r>
      <w:proofErr w:type="spellEnd"/>
      <w:r w:rsidRPr="00693FFB">
        <w:rPr>
          <w:rFonts w:ascii="Times New Roman" w:hAnsi="Times New Roman"/>
          <w:b/>
          <w:sz w:val="28"/>
          <w:szCs w:val="28"/>
          <w:lang w:val="uk-UA"/>
        </w:rPr>
        <w:t xml:space="preserve"> Петра Сергійовича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63A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63A" w:rsidRPr="00B325EB" w:rsidRDefault="00E1263A" w:rsidP="00E1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В.А. Виговський</w:t>
      </w:r>
    </w:p>
    <w:p w:rsidR="00E1263A" w:rsidRDefault="00E1263A" w:rsidP="00E1263A">
      <w:pPr>
        <w:pStyle w:val="a3"/>
        <w:jc w:val="both"/>
        <w:rPr>
          <w:lang w:val="uk-UA"/>
        </w:rPr>
      </w:pPr>
    </w:p>
    <w:p w:rsidR="00E1263A" w:rsidRDefault="00E1263A" w:rsidP="00E1263A">
      <w:pPr>
        <w:pStyle w:val="a3"/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1D8E"/>
    <w:multiLevelType w:val="hybridMultilevel"/>
    <w:tmpl w:val="AD0C5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38D4"/>
    <w:rsid w:val="003E787E"/>
    <w:rsid w:val="006A7D36"/>
    <w:rsid w:val="007761C7"/>
    <w:rsid w:val="0087307A"/>
    <w:rsid w:val="00A542BD"/>
    <w:rsid w:val="00A838D4"/>
    <w:rsid w:val="00E1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D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2017-11-14T12:45:00Z</dcterms:created>
  <dcterms:modified xsi:type="dcterms:W3CDTF">2017-11-27T07:30:00Z</dcterms:modified>
</cp:coreProperties>
</file>