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EA" w:rsidRDefault="004305EA" w:rsidP="004305EA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8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5EA" w:rsidRDefault="004305EA" w:rsidP="004305EA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305EA" w:rsidRDefault="004305EA" w:rsidP="004305EA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305EA" w:rsidRDefault="004305EA" w:rsidP="004305EA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4305EA" w:rsidRDefault="004305EA" w:rsidP="004305EA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4305EA" w:rsidRDefault="004305EA" w:rsidP="004305E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23 листопада 2017 року                                                    № 552</w:t>
      </w:r>
    </w:p>
    <w:p w:rsidR="004305EA" w:rsidRDefault="004305EA" w:rsidP="004305E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</w:p>
    <w:p w:rsidR="004305EA" w:rsidRDefault="004305EA" w:rsidP="004305E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Про розгляд заяви</w:t>
      </w:r>
    </w:p>
    <w:p w:rsidR="004305EA" w:rsidRDefault="004305EA" w:rsidP="004305EA">
      <w:pPr>
        <w:spacing w:line="360" w:lineRule="auto"/>
        <w:ind w:firstLine="360"/>
        <w:jc w:val="both"/>
        <w:rPr>
          <w:sz w:val="28"/>
          <w:szCs w:val="28"/>
          <w:lang w:val="uk-UA"/>
        </w:rPr>
      </w:pPr>
    </w:p>
    <w:p w:rsidR="004305EA" w:rsidRDefault="004305EA" w:rsidP="004305EA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про затвердження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4305EA" w:rsidRDefault="004305EA" w:rsidP="004305EA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4305EA" w:rsidRDefault="004305EA" w:rsidP="004305EA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4305EA" w:rsidRPr="003723B4" w:rsidRDefault="004305EA" w:rsidP="004305E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3723B4">
        <w:rPr>
          <w:sz w:val="28"/>
          <w:szCs w:val="28"/>
          <w:lang w:val="uk-UA"/>
        </w:rPr>
        <w:t xml:space="preserve">Відмовити гр. Ковальчук Людмилі Миколаївні в затвердженні проекту землеустрою щодо відведення земельної ділянки  безоплатно у власність  площею 0,1041 га (5624687400:03:003:0216) для ведення особистого селянського господарства за рахунок земель запасу сільськогосподарського призначення (рілля)  в с. Обарів Рівненського району Рівненської області у зв'язку тим, що  при голосуванні рішення не набрало більшості </w:t>
      </w:r>
      <w:bookmarkStart w:id="0" w:name="_GoBack"/>
      <w:bookmarkEnd w:id="0"/>
      <w:r w:rsidRPr="003723B4">
        <w:rPr>
          <w:sz w:val="28"/>
          <w:szCs w:val="28"/>
          <w:lang w:val="uk-UA"/>
        </w:rPr>
        <w:t xml:space="preserve"> голосів.</w:t>
      </w:r>
    </w:p>
    <w:p w:rsidR="004305EA" w:rsidRPr="005354CF" w:rsidRDefault="004305EA" w:rsidP="004305EA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uk-UA"/>
        </w:rPr>
      </w:pPr>
    </w:p>
    <w:p w:rsidR="004305EA" w:rsidRPr="0086600B" w:rsidRDefault="004305EA" w:rsidP="004305EA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 </w:t>
      </w:r>
      <w:r w:rsidRPr="0086600B">
        <w:rPr>
          <w:sz w:val="28"/>
          <w:szCs w:val="28"/>
          <w:lang w:val="uk-UA"/>
        </w:rPr>
        <w:t xml:space="preserve">Контроль за виконанням даного рішення покласти  на постійну комісію з </w:t>
      </w:r>
      <w:r>
        <w:rPr>
          <w:sz w:val="28"/>
          <w:szCs w:val="28"/>
          <w:lang w:val="uk-UA"/>
        </w:rPr>
        <w:t xml:space="preserve">  </w:t>
      </w:r>
      <w:r w:rsidRPr="0086600B">
        <w:rPr>
          <w:sz w:val="28"/>
          <w:szCs w:val="28"/>
          <w:lang w:val="uk-UA"/>
        </w:rPr>
        <w:t>питань земельних ресурсів та охорони навколишнього середовища.</w:t>
      </w:r>
    </w:p>
    <w:p w:rsidR="004305EA" w:rsidRPr="00CD7582" w:rsidRDefault="004305EA" w:rsidP="004305E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305EA" w:rsidRDefault="004305EA" w:rsidP="004305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Сільський голова                                           В. Виговський</w:t>
      </w:r>
    </w:p>
    <w:p w:rsidR="004305EA" w:rsidRDefault="004305EA" w:rsidP="004305EA">
      <w:pPr>
        <w:jc w:val="both"/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3777"/>
    <w:multiLevelType w:val="hybridMultilevel"/>
    <w:tmpl w:val="8BF25BA4"/>
    <w:lvl w:ilvl="0" w:tplc="F0F46F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305EA"/>
    <w:rsid w:val="003E787E"/>
    <w:rsid w:val="004305EA"/>
    <w:rsid w:val="006A7D36"/>
    <w:rsid w:val="007761C7"/>
    <w:rsid w:val="00BF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EA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5EA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305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5E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732</Words>
  <Characters>418</Characters>
  <Application>Microsoft Office Word</Application>
  <DocSecurity>0</DocSecurity>
  <Lines>3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2017-12-04T14:25:00Z</dcterms:created>
  <dcterms:modified xsi:type="dcterms:W3CDTF">2017-12-04T14:25:00Z</dcterms:modified>
</cp:coreProperties>
</file>