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4FC" w:rsidRDefault="00FC24FC" w:rsidP="00FC24FC">
      <w:pPr>
        <w:spacing w:line="0" w:lineRule="atLeast"/>
        <w:jc w:val="center"/>
        <w:rPr>
          <w:b/>
          <w:lang w:val="uk-UA"/>
        </w:rPr>
      </w:pPr>
      <w:r>
        <w:rPr>
          <w:noProof/>
          <w:lang w:val="uk-UA" w:eastAsia="uk-UA"/>
        </w:rPr>
        <w:drawing>
          <wp:inline distT="0" distB="0" distL="0" distR="0">
            <wp:extent cx="457200" cy="619125"/>
            <wp:effectExtent l="19050" t="0" r="0" b="0"/>
            <wp:docPr id="133"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FC24FC" w:rsidRDefault="00FC24FC" w:rsidP="00FC24FC">
      <w:pPr>
        <w:pStyle w:val="a3"/>
        <w:jc w:val="center"/>
        <w:rPr>
          <w:b/>
          <w:sz w:val="28"/>
          <w:szCs w:val="28"/>
          <w:lang w:val="uk-UA"/>
        </w:rPr>
      </w:pPr>
      <w:r>
        <w:rPr>
          <w:b/>
          <w:sz w:val="28"/>
          <w:szCs w:val="28"/>
          <w:lang w:val="uk-UA"/>
        </w:rPr>
        <w:t>ОБАРІВСЬКА  СІЛЬСЬКА РАДА</w:t>
      </w:r>
    </w:p>
    <w:p w:rsidR="00FC24FC" w:rsidRDefault="00FC24FC" w:rsidP="00FC24FC">
      <w:pPr>
        <w:pStyle w:val="a3"/>
        <w:jc w:val="center"/>
        <w:rPr>
          <w:b/>
          <w:sz w:val="28"/>
          <w:szCs w:val="28"/>
          <w:lang w:val="uk-UA"/>
        </w:rPr>
      </w:pPr>
      <w:r>
        <w:rPr>
          <w:b/>
          <w:sz w:val="28"/>
          <w:szCs w:val="28"/>
          <w:lang w:val="uk-UA"/>
        </w:rPr>
        <w:t>РІВНЕНСЬКОГО РАЙОНУ   РІВНЕНСЬКОЇ  ОБЛАСТІ</w:t>
      </w:r>
    </w:p>
    <w:p w:rsidR="00FC24FC" w:rsidRDefault="00FC24FC" w:rsidP="00FC24FC">
      <w:pPr>
        <w:pStyle w:val="a3"/>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FC24FC" w:rsidRPr="009C7979" w:rsidRDefault="00FC24FC" w:rsidP="00FC24FC">
      <w:pPr>
        <w:pStyle w:val="a3"/>
        <w:jc w:val="center"/>
        <w:rPr>
          <w:b/>
          <w:sz w:val="28"/>
          <w:szCs w:val="28"/>
          <w:lang w:val="uk-UA"/>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FC24FC" w:rsidRDefault="00FC24FC" w:rsidP="00FC24FC">
      <w:pPr>
        <w:rPr>
          <w:b/>
          <w:sz w:val="28"/>
          <w:szCs w:val="28"/>
          <w:lang w:val="uk-UA"/>
        </w:rPr>
      </w:pPr>
      <w:r>
        <w:rPr>
          <w:b/>
          <w:sz w:val="28"/>
          <w:szCs w:val="28"/>
          <w:lang w:val="uk-UA"/>
        </w:rPr>
        <w:t xml:space="preserve">          23 листопада  2017 року                                                    № 573</w:t>
      </w:r>
    </w:p>
    <w:p w:rsidR="00FC24FC" w:rsidRDefault="00FC24FC" w:rsidP="00FC24FC">
      <w:pPr>
        <w:pStyle w:val="a3"/>
        <w:jc w:val="both"/>
        <w:rPr>
          <w:b/>
          <w:sz w:val="28"/>
          <w:szCs w:val="28"/>
          <w:lang w:val="uk-UA"/>
        </w:rPr>
      </w:pPr>
    </w:p>
    <w:p w:rsidR="00FC24FC" w:rsidRDefault="00FC24FC" w:rsidP="00FC24FC">
      <w:pPr>
        <w:pStyle w:val="a3"/>
        <w:jc w:val="both"/>
        <w:rPr>
          <w:b/>
          <w:sz w:val="28"/>
          <w:szCs w:val="28"/>
          <w:lang w:val="uk-UA"/>
        </w:rPr>
      </w:pPr>
      <w:r>
        <w:rPr>
          <w:b/>
          <w:sz w:val="28"/>
          <w:szCs w:val="28"/>
          <w:lang w:val="uk-UA"/>
        </w:rPr>
        <w:t>Про розгляд заяви</w:t>
      </w:r>
    </w:p>
    <w:p w:rsidR="00FC24FC" w:rsidRDefault="00FC24FC" w:rsidP="00FC24FC">
      <w:pPr>
        <w:jc w:val="both"/>
        <w:rPr>
          <w:sz w:val="28"/>
          <w:szCs w:val="28"/>
          <w:lang w:val="uk-UA"/>
        </w:rPr>
      </w:pPr>
      <w:r>
        <w:rPr>
          <w:sz w:val="28"/>
          <w:szCs w:val="28"/>
          <w:lang w:val="uk-UA"/>
        </w:rPr>
        <w:t xml:space="preserve">        </w:t>
      </w:r>
    </w:p>
    <w:p w:rsidR="00FC24FC" w:rsidRDefault="00FC24FC" w:rsidP="00FC24FC">
      <w:pPr>
        <w:ind w:firstLine="708"/>
        <w:jc w:val="both"/>
        <w:rPr>
          <w:sz w:val="28"/>
          <w:szCs w:val="28"/>
          <w:lang w:val="uk-UA"/>
        </w:rPr>
      </w:pPr>
      <w:r>
        <w:rPr>
          <w:sz w:val="28"/>
          <w:szCs w:val="28"/>
          <w:lang w:val="uk-UA"/>
        </w:rPr>
        <w:t xml:space="preserve">Розглянувши та обговоривши заяву про затвердження технічної документацій із землеустрою щодо встановлення (відновлення) меж земельних ділянок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FC24FC" w:rsidRDefault="00FC24FC" w:rsidP="00FC24FC">
      <w:pPr>
        <w:jc w:val="center"/>
        <w:rPr>
          <w:sz w:val="28"/>
          <w:szCs w:val="28"/>
          <w:lang w:val="uk-UA"/>
        </w:rPr>
      </w:pPr>
      <w:r>
        <w:rPr>
          <w:sz w:val="28"/>
          <w:szCs w:val="28"/>
          <w:lang w:val="uk-UA"/>
        </w:rPr>
        <w:t>В и р і ш и л а :</w:t>
      </w:r>
    </w:p>
    <w:p w:rsidR="00FC24FC" w:rsidRPr="0072416D" w:rsidRDefault="00FC24FC" w:rsidP="00FC24FC">
      <w:pPr>
        <w:pStyle w:val="a3"/>
        <w:numPr>
          <w:ilvl w:val="0"/>
          <w:numId w:val="1"/>
        </w:numPr>
        <w:spacing w:line="360" w:lineRule="auto"/>
        <w:contextualSpacing/>
        <w:jc w:val="both"/>
        <w:rPr>
          <w:sz w:val="28"/>
          <w:szCs w:val="28"/>
          <w:lang w:val="uk-UA"/>
        </w:rPr>
      </w:pPr>
      <w:r w:rsidRPr="0081468D">
        <w:rPr>
          <w:sz w:val="28"/>
          <w:szCs w:val="28"/>
          <w:lang w:val="uk-UA"/>
        </w:rPr>
        <w:t>Затвердити технічну документацію щодо встановлення (відновлення) меж</w:t>
      </w:r>
      <w:r>
        <w:rPr>
          <w:sz w:val="28"/>
          <w:szCs w:val="28"/>
          <w:lang w:val="uk-UA"/>
        </w:rPr>
        <w:t xml:space="preserve"> </w:t>
      </w:r>
      <w:r w:rsidRPr="0081468D">
        <w:rPr>
          <w:sz w:val="28"/>
          <w:szCs w:val="28"/>
          <w:lang w:val="uk-UA"/>
        </w:rPr>
        <w:t xml:space="preserve"> земельн</w:t>
      </w:r>
      <w:r>
        <w:rPr>
          <w:sz w:val="28"/>
          <w:szCs w:val="28"/>
          <w:lang w:val="uk-UA"/>
        </w:rPr>
        <w:t>ої</w:t>
      </w:r>
      <w:r w:rsidRPr="0081468D">
        <w:rPr>
          <w:sz w:val="28"/>
          <w:szCs w:val="28"/>
          <w:lang w:val="uk-UA"/>
        </w:rPr>
        <w:t xml:space="preserve"> ділян</w:t>
      </w:r>
      <w:r>
        <w:rPr>
          <w:sz w:val="28"/>
          <w:szCs w:val="28"/>
          <w:lang w:val="uk-UA"/>
        </w:rPr>
        <w:t>ки</w:t>
      </w:r>
      <w:r w:rsidRPr="0081468D">
        <w:rPr>
          <w:sz w:val="28"/>
          <w:szCs w:val="28"/>
          <w:lang w:val="uk-UA"/>
        </w:rPr>
        <w:t xml:space="preserve"> в на</w:t>
      </w:r>
      <w:r>
        <w:rPr>
          <w:sz w:val="28"/>
          <w:szCs w:val="28"/>
          <w:lang w:val="uk-UA"/>
        </w:rPr>
        <w:t xml:space="preserve">турі (на місцевості) </w:t>
      </w:r>
      <w:r w:rsidRPr="0072416D">
        <w:rPr>
          <w:sz w:val="28"/>
          <w:szCs w:val="28"/>
          <w:lang w:val="uk-UA"/>
        </w:rPr>
        <w:t xml:space="preserve">гр. </w:t>
      </w:r>
      <w:proofErr w:type="spellStart"/>
      <w:r>
        <w:rPr>
          <w:sz w:val="28"/>
          <w:szCs w:val="28"/>
          <w:lang w:val="uk-UA"/>
        </w:rPr>
        <w:t>Вашай</w:t>
      </w:r>
      <w:proofErr w:type="spellEnd"/>
      <w:r>
        <w:rPr>
          <w:sz w:val="28"/>
          <w:szCs w:val="28"/>
          <w:lang w:val="uk-UA"/>
        </w:rPr>
        <w:t xml:space="preserve"> Івану Віталійовичу площею 0,2267</w:t>
      </w:r>
      <w:r w:rsidRPr="0072416D">
        <w:rPr>
          <w:sz w:val="28"/>
          <w:szCs w:val="28"/>
          <w:lang w:val="uk-UA"/>
        </w:rPr>
        <w:t xml:space="preserve"> га</w:t>
      </w:r>
      <w:r>
        <w:rPr>
          <w:sz w:val="28"/>
          <w:szCs w:val="28"/>
          <w:lang w:val="uk-UA"/>
        </w:rPr>
        <w:t xml:space="preserve">  </w:t>
      </w:r>
      <w:r w:rsidRPr="0072416D">
        <w:rPr>
          <w:sz w:val="28"/>
          <w:szCs w:val="28"/>
          <w:lang w:val="uk-UA"/>
        </w:rPr>
        <w:t>для будівництва  та обслуговування житлового будинку, господарських будівель та споруд (присадибна ділянк</w:t>
      </w:r>
      <w:r>
        <w:rPr>
          <w:sz w:val="28"/>
          <w:szCs w:val="28"/>
          <w:lang w:val="uk-UA"/>
        </w:rPr>
        <w:t>а) к</w:t>
      </w:r>
      <w:r w:rsidRPr="0072416D">
        <w:rPr>
          <w:sz w:val="28"/>
          <w:szCs w:val="28"/>
          <w:lang w:val="uk-UA"/>
        </w:rPr>
        <w:t>ад</w:t>
      </w:r>
      <w:r>
        <w:rPr>
          <w:sz w:val="28"/>
          <w:szCs w:val="28"/>
          <w:lang w:val="uk-UA"/>
        </w:rPr>
        <w:t>астровий номер 5624687400:02:008:2163 та площею 0,1181 га кадастровий номер 5624687400:02:008:2162 для ведення особистого селянського господарства в с. Обарів</w:t>
      </w:r>
      <w:r w:rsidRPr="0072416D">
        <w:rPr>
          <w:sz w:val="28"/>
          <w:szCs w:val="28"/>
          <w:lang w:val="uk-UA"/>
        </w:rPr>
        <w:t>.</w:t>
      </w:r>
    </w:p>
    <w:p w:rsidR="00FC24FC" w:rsidRPr="00A25313" w:rsidRDefault="00FC24FC" w:rsidP="00FC24FC">
      <w:pPr>
        <w:pStyle w:val="a3"/>
        <w:numPr>
          <w:ilvl w:val="0"/>
          <w:numId w:val="1"/>
        </w:numPr>
        <w:spacing w:line="360" w:lineRule="auto"/>
        <w:contextualSpacing/>
        <w:jc w:val="both"/>
        <w:rPr>
          <w:sz w:val="28"/>
          <w:szCs w:val="28"/>
          <w:lang w:val="uk-UA"/>
        </w:rPr>
      </w:pPr>
      <w:r w:rsidRPr="00AB7299">
        <w:rPr>
          <w:sz w:val="28"/>
          <w:szCs w:val="28"/>
          <w:lang w:val="uk-UA"/>
        </w:rPr>
        <w:t xml:space="preserve">Передати у власність гр. </w:t>
      </w:r>
      <w:proofErr w:type="spellStart"/>
      <w:r>
        <w:rPr>
          <w:sz w:val="28"/>
          <w:szCs w:val="28"/>
          <w:lang w:val="uk-UA"/>
        </w:rPr>
        <w:t>Вашай</w:t>
      </w:r>
      <w:proofErr w:type="spellEnd"/>
      <w:r>
        <w:rPr>
          <w:sz w:val="28"/>
          <w:szCs w:val="28"/>
          <w:lang w:val="uk-UA"/>
        </w:rPr>
        <w:t xml:space="preserve"> Івану Віталійовичу</w:t>
      </w:r>
      <w:r w:rsidRPr="00AB7299">
        <w:rPr>
          <w:sz w:val="28"/>
          <w:szCs w:val="28"/>
          <w:lang w:val="uk-UA"/>
        </w:rPr>
        <w:t xml:space="preserve"> земельну  </w:t>
      </w:r>
      <w:r>
        <w:rPr>
          <w:sz w:val="28"/>
          <w:szCs w:val="28"/>
          <w:lang w:val="uk-UA"/>
        </w:rPr>
        <w:t>ділянку площею 0,2267</w:t>
      </w:r>
      <w:r w:rsidRPr="00A25313">
        <w:rPr>
          <w:sz w:val="28"/>
          <w:szCs w:val="28"/>
          <w:lang w:val="uk-UA"/>
        </w:rPr>
        <w:t xml:space="preserve"> га для будівництва та обслуговування житлового будинку, господарських будівель та споруд (присадибна ділянка) к</w:t>
      </w:r>
      <w:r>
        <w:rPr>
          <w:sz w:val="28"/>
          <w:szCs w:val="28"/>
          <w:lang w:val="uk-UA"/>
        </w:rPr>
        <w:t>адастровий номер 5624687400:02</w:t>
      </w:r>
      <w:r w:rsidRPr="00A25313">
        <w:rPr>
          <w:sz w:val="28"/>
          <w:szCs w:val="28"/>
          <w:lang w:val="uk-UA"/>
        </w:rPr>
        <w:t>:00</w:t>
      </w:r>
      <w:r>
        <w:rPr>
          <w:sz w:val="28"/>
          <w:szCs w:val="28"/>
          <w:lang w:val="uk-UA"/>
        </w:rPr>
        <w:t xml:space="preserve">8:2163 та площею 0,1181га </w:t>
      </w:r>
      <w:r w:rsidRPr="00A25313">
        <w:rPr>
          <w:sz w:val="28"/>
          <w:szCs w:val="28"/>
          <w:lang w:val="uk-UA"/>
        </w:rPr>
        <w:t xml:space="preserve">кадастровий номер </w:t>
      </w:r>
      <w:r>
        <w:rPr>
          <w:sz w:val="28"/>
          <w:szCs w:val="28"/>
          <w:lang w:val="uk-UA"/>
        </w:rPr>
        <w:t xml:space="preserve">5624687400:02:008:2162 </w:t>
      </w:r>
      <w:r w:rsidRPr="00A25313">
        <w:rPr>
          <w:sz w:val="28"/>
          <w:szCs w:val="28"/>
          <w:lang w:val="uk-UA"/>
        </w:rPr>
        <w:t>для ведення особистого селян</w:t>
      </w:r>
      <w:r>
        <w:rPr>
          <w:sz w:val="28"/>
          <w:szCs w:val="28"/>
          <w:lang w:val="uk-UA"/>
        </w:rPr>
        <w:t>ського господарства в с. Обарів</w:t>
      </w:r>
      <w:r w:rsidRPr="00A25313">
        <w:rPr>
          <w:sz w:val="28"/>
          <w:szCs w:val="28"/>
          <w:lang w:val="uk-UA"/>
        </w:rPr>
        <w:t>.</w:t>
      </w:r>
    </w:p>
    <w:p w:rsidR="00FC24FC" w:rsidRPr="00A25313" w:rsidRDefault="00FC24FC" w:rsidP="00FC24FC">
      <w:pPr>
        <w:pStyle w:val="a3"/>
        <w:widowControl w:val="0"/>
        <w:numPr>
          <w:ilvl w:val="0"/>
          <w:numId w:val="1"/>
        </w:numPr>
        <w:autoSpaceDE w:val="0"/>
        <w:autoSpaceDN w:val="0"/>
        <w:adjustRightInd w:val="0"/>
        <w:spacing w:line="360" w:lineRule="auto"/>
        <w:contextualSpacing/>
        <w:jc w:val="both"/>
        <w:rPr>
          <w:sz w:val="28"/>
          <w:szCs w:val="28"/>
          <w:lang w:val="uk-UA"/>
        </w:rPr>
      </w:pPr>
      <w:r w:rsidRPr="0072416D">
        <w:rPr>
          <w:sz w:val="28"/>
          <w:szCs w:val="28"/>
          <w:lang w:val="uk-UA"/>
        </w:rPr>
        <w:t>Посвід</w:t>
      </w:r>
      <w:r>
        <w:rPr>
          <w:sz w:val="28"/>
          <w:szCs w:val="28"/>
          <w:lang w:val="uk-UA"/>
        </w:rPr>
        <w:t>чити право власності на земельні ділянки</w:t>
      </w:r>
      <w:r w:rsidRPr="0072416D">
        <w:rPr>
          <w:sz w:val="28"/>
          <w:szCs w:val="28"/>
          <w:lang w:val="uk-UA"/>
        </w:rPr>
        <w:t xml:space="preserve">  відповідно до </w:t>
      </w:r>
      <w:r w:rsidRPr="00A25313">
        <w:rPr>
          <w:sz w:val="28"/>
          <w:szCs w:val="28"/>
          <w:lang w:val="uk-UA"/>
        </w:rPr>
        <w:t>чинного  земельного законодавства.</w:t>
      </w:r>
    </w:p>
    <w:p w:rsidR="00FC24FC" w:rsidRPr="0072416D" w:rsidRDefault="00FC24FC" w:rsidP="00FC24FC">
      <w:pPr>
        <w:pStyle w:val="a3"/>
        <w:widowControl w:val="0"/>
        <w:numPr>
          <w:ilvl w:val="0"/>
          <w:numId w:val="1"/>
        </w:numPr>
        <w:autoSpaceDE w:val="0"/>
        <w:autoSpaceDN w:val="0"/>
        <w:adjustRightInd w:val="0"/>
        <w:spacing w:line="360" w:lineRule="auto"/>
        <w:contextualSpacing/>
        <w:jc w:val="both"/>
        <w:rPr>
          <w:sz w:val="28"/>
          <w:szCs w:val="28"/>
          <w:lang w:val="uk-UA"/>
        </w:rPr>
      </w:pP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FC24FC" w:rsidRDefault="00FC24FC" w:rsidP="00FC24FC">
      <w:pPr>
        <w:tabs>
          <w:tab w:val="left" w:pos="0"/>
        </w:tabs>
        <w:jc w:val="both"/>
        <w:rPr>
          <w:sz w:val="28"/>
          <w:szCs w:val="28"/>
          <w:lang w:val="uk-UA"/>
        </w:rPr>
      </w:pPr>
      <w:r>
        <w:rPr>
          <w:sz w:val="28"/>
          <w:szCs w:val="28"/>
          <w:lang w:val="uk-UA"/>
        </w:rPr>
        <w:t xml:space="preserve">         Сільський голова                                           В. Виговський</w:t>
      </w:r>
    </w:p>
    <w:p w:rsidR="00FC24FC" w:rsidRDefault="00FC24FC" w:rsidP="00FC24FC">
      <w:pPr>
        <w:tabs>
          <w:tab w:val="left" w:pos="0"/>
        </w:tabs>
        <w:jc w:val="both"/>
        <w:rPr>
          <w:lang w:val="uk-UA"/>
        </w:rPr>
      </w:pP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64E21"/>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C24FC"/>
    <w:rsid w:val="003E787E"/>
    <w:rsid w:val="006A7D36"/>
    <w:rsid w:val="007761C7"/>
    <w:rsid w:val="00D41EB7"/>
    <w:rsid w:val="00FC24F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4FC"/>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24FC"/>
    <w:pPr>
      <w:ind w:left="708"/>
    </w:pPr>
  </w:style>
  <w:style w:type="paragraph" w:styleId="a4">
    <w:name w:val="Balloon Text"/>
    <w:basedOn w:val="a"/>
    <w:link w:val="a5"/>
    <w:uiPriority w:val="99"/>
    <w:semiHidden/>
    <w:unhideWhenUsed/>
    <w:rsid w:val="00FC24FC"/>
    <w:rPr>
      <w:rFonts w:ascii="Tahoma" w:hAnsi="Tahoma" w:cs="Tahoma"/>
      <w:sz w:val="16"/>
      <w:szCs w:val="16"/>
    </w:rPr>
  </w:style>
  <w:style w:type="character" w:customStyle="1" w:styleId="a5">
    <w:name w:val="Текст выноски Знак"/>
    <w:basedOn w:val="a0"/>
    <w:link w:val="a4"/>
    <w:uiPriority w:val="99"/>
    <w:semiHidden/>
    <w:rsid w:val="00FC24FC"/>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1089</Words>
  <Characters>622</Characters>
  <Application>Microsoft Office Word</Application>
  <DocSecurity>0</DocSecurity>
  <Lines>5</Lines>
  <Paragraphs>3</Paragraphs>
  <ScaleCrop>false</ScaleCrop>
  <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2017-12-06T06:46:00Z</dcterms:created>
  <dcterms:modified xsi:type="dcterms:W3CDTF">2017-12-06T06:46:00Z</dcterms:modified>
</cp:coreProperties>
</file>