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DB" w:rsidRDefault="00AF3CDB" w:rsidP="00AF3CDB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DB" w:rsidRDefault="00AF3CDB" w:rsidP="00AF3CD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AF3CDB" w:rsidRDefault="00AF3CDB" w:rsidP="00AF3CD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F3CDB" w:rsidRDefault="00AF3CDB" w:rsidP="00AF3CD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F3CDB" w:rsidRDefault="00AF3CDB" w:rsidP="00AF3CDB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F3CDB" w:rsidRDefault="00AF3CDB" w:rsidP="00AF3C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23 листопада  2017 року                                                    № 607</w:t>
      </w:r>
    </w:p>
    <w:p w:rsidR="00AF3CDB" w:rsidRDefault="00AF3CDB" w:rsidP="00AF3CDB">
      <w:pPr>
        <w:pStyle w:val="a3"/>
        <w:jc w:val="both"/>
        <w:rPr>
          <w:b/>
          <w:sz w:val="28"/>
          <w:szCs w:val="28"/>
          <w:lang w:val="uk-UA"/>
        </w:rPr>
      </w:pPr>
    </w:p>
    <w:p w:rsidR="00AF3CDB" w:rsidRDefault="00AF3CDB" w:rsidP="00AF3CDB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F3CDB" w:rsidRDefault="00AF3CDB" w:rsidP="00AF3CD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F3CDB" w:rsidRDefault="00AF3CDB" w:rsidP="00AF3CD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</w:t>
      </w:r>
      <w:r w:rsidRPr="00E117A0">
        <w:rPr>
          <w:sz w:val="28"/>
          <w:szCs w:val="28"/>
          <w:lang w:val="uk-UA"/>
        </w:rPr>
        <w:t xml:space="preserve">про надання дозволу 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>для ведення особистого селянського господарства на сесії сільської ради керуючись ст. 12, 33, 118, 125,126,138,139 Земельного кодексу України та ст. 26 Закону України «Про місцеве самоврядування в Україні» сільська рада –</w:t>
      </w:r>
    </w:p>
    <w:p w:rsidR="00AF3CDB" w:rsidRDefault="00AF3CDB" w:rsidP="00AF3CDB">
      <w:pPr>
        <w:spacing w:line="360" w:lineRule="auto"/>
        <w:jc w:val="both"/>
        <w:rPr>
          <w:sz w:val="28"/>
          <w:szCs w:val="28"/>
          <w:lang w:val="uk-UA"/>
        </w:rPr>
      </w:pPr>
    </w:p>
    <w:p w:rsidR="00AF3CDB" w:rsidRDefault="00AF3CDB" w:rsidP="00AF3CD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F3CDB" w:rsidRDefault="00AF3CDB" w:rsidP="00AF3CDB">
      <w:pPr>
        <w:spacing w:line="360" w:lineRule="auto"/>
        <w:jc w:val="center"/>
        <w:rPr>
          <w:sz w:val="28"/>
          <w:szCs w:val="28"/>
          <w:lang w:val="uk-UA"/>
        </w:rPr>
      </w:pPr>
    </w:p>
    <w:p w:rsidR="00AF3CDB" w:rsidRDefault="00AF3CDB" w:rsidP="00AF3CD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proofErr w:type="spellStart"/>
      <w:r>
        <w:rPr>
          <w:sz w:val="28"/>
          <w:szCs w:val="28"/>
          <w:lang w:val="uk-UA"/>
        </w:rPr>
        <w:t>Рачуку</w:t>
      </w:r>
      <w:proofErr w:type="spellEnd"/>
      <w:r>
        <w:rPr>
          <w:sz w:val="28"/>
          <w:szCs w:val="28"/>
          <w:lang w:val="uk-UA"/>
        </w:rPr>
        <w:t xml:space="preserve"> Миколі Васильовичу у наданні  дозволу  </w:t>
      </w:r>
      <w:r w:rsidRPr="00E117A0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0,50 га для ведення особистого селянського господарства  в с. Ставки,  у зв’язку з невідповідністю місця розташування земельної ділянки відповідно до містобудівної документації генеральним планом с. Ставки (землі рекреаційного призначення).</w:t>
      </w:r>
    </w:p>
    <w:p w:rsidR="00AF3CDB" w:rsidRDefault="00AF3CDB" w:rsidP="00AF3CD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AF3CDB" w:rsidRDefault="00AF3CDB" w:rsidP="00AF3CDB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AF3CDB" w:rsidRDefault="00AF3CDB" w:rsidP="00AF3CDB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AF3CDB" w:rsidRPr="00E117A0" w:rsidRDefault="00AF3CDB" w:rsidP="00AF3CDB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1A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3CDB"/>
    <w:rsid w:val="00081769"/>
    <w:rsid w:val="003E787E"/>
    <w:rsid w:val="006A7D36"/>
    <w:rsid w:val="007761C7"/>
    <w:rsid w:val="00A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D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F3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2017-12-06T12:06:00Z</dcterms:created>
  <dcterms:modified xsi:type="dcterms:W3CDTF">2017-12-06T12:06:00Z</dcterms:modified>
</cp:coreProperties>
</file>