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54" w:rsidRPr="005F26D6" w:rsidRDefault="00F01C54" w:rsidP="00F01C54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54" w:rsidRPr="007B4E5D" w:rsidRDefault="00F01C54" w:rsidP="00F01C54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F01C54" w:rsidRPr="007B4E5D" w:rsidRDefault="00F01C54" w:rsidP="00F01C54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F01C54" w:rsidRPr="007B4E5D" w:rsidRDefault="00F01C54" w:rsidP="00F01C54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F01C54" w:rsidRDefault="00F01C54" w:rsidP="00F01C54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F01C54" w:rsidRPr="006C53BA" w:rsidRDefault="00F01C54" w:rsidP="00F01C54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F01C54" w:rsidRPr="006C53BA" w:rsidRDefault="00F01C54" w:rsidP="00F01C54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F01C54" w:rsidRPr="007B4E5D" w:rsidRDefault="00F01C54" w:rsidP="00F01C54">
      <w:pPr>
        <w:jc w:val="center"/>
        <w:rPr>
          <w:sz w:val="28"/>
          <w:szCs w:val="28"/>
          <w:lang w:val="uk-UA"/>
        </w:rPr>
      </w:pPr>
    </w:p>
    <w:p w:rsidR="00F01C54" w:rsidRPr="000D3040" w:rsidRDefault="00F01C54" w:rsidP="00F01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серпня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61</w:t>
      </w:r>
    </w:p>
    <w:p w:rsidR="00F01C54" w:rsidRPr="000D3040" w:rsidRDefault="00F01C54" w:rsidP="00F01C54">
      <w:pPr>
        <w:rPr>
          <w:sz w:val="28"/>
          <w:szCs w:val="28"/>
          <w:lang w:val="uk-UA"/>
        </w:rPr>
      </w:pPr>
    </w:p>
    <w:p w:rsidR="00F01C54" w:rsidRPr="005E434D" w:rsidRDefault="00F01C54" w:rsidP="00F01C54">
      <w:pPr>
        <w:ind w:right="5670"/>
        <w:jc w:val="both"/>
        <w:rPr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>впровадження рівнів епідемічної небезпеки поширення COVID-19 на території Обарівської сільської ради</w:t>
      </w:r>
    </w:p>
    <w:p w:rsidR="00F01C54" w:rsidRDefault="00F01C54" w:rsidP="00F01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01C54" w:rsidRPr="00E32035" w:rsidRDefault="00F01C54" w:rsidP="00F01C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постанови Кабінету Міністрів України від 22.07.2020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SARS-CoV-2» (зі змінами від 12.08.2020 №712), протоколу №20 позачергового засідання Державної комісії з питань техногенно-екологічної безпеки та надзвичайних ситуацій від 13 серпня 2020 року, </w:t>
      </w:r>
      <w:r>
        <w:rPr>
          <w:rStyle w:val="a3"/>
          <w:b w:val="0"/>
          <w:color w:val="000000"/>
          <w:sz w:val="28"/>
          <w:szCs w:val="28"/>
          <w:lang w:val="uk-UA"/>
        </w:rPr>
        <w:t>протоколу №48 позачергового засідання комісії з питань техногенно-екологічної безпеки та надзвичайних ситуацій Рівненської області від 14 серпня 2020 року, на підставі протоколу №125 позачергового засідання комісії з питань техногенно-екологічної безпеки та надзвичайних ситуацій Рівненського району від 14 серпня 2020 року, а також враховуючи епідемічні показники на території рівненського району, встановлено «червоний» рівень епідемічної небезпеки поширення COVID-19. Враховуючи викладене вище та керуючись Законом України «Про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F01C54" w:rsidRPr="00E6064C" w:rsidRDefault="00F01C54" w:rsidP="00F01C54">
      <w:pPr>
        <w:pStyle w:val="a4"/>
        <w:numPr>
          <w:ilvl w:val="0"/>
          <w:numId w:val="3"/>
        </w:numPr>
        <w:ind w:left="426" w:hanging="426"/>
        <w:jc w:val="both"/>
        <w:rPr>
          <w:b/>
          <w:sz w:val="28"/>
          <w:szCs w:val="28"/>
          <w:u w:val="single"/>
          <w:lang w:val="uk-UA"/>
        </w:rPr>
      </w:pPr>
      <w:r w:rsidRPr="000E6A66">
        <w:rPr>
          <w:b/>
          <w:sz w:val="28"/>
          <w:szCs w:val="28"/>
          <w:u w:val="single"/>
          <w:lang w:val="uk-UA"/>
        </w:rPr>
        <w:t xml:space="preserve">Заборонити з 00 год. 00 хв. 17 серпня 2020 року, </w:t>
      </w:r>
      <w:r w:rsidRPr="00E6064C">
        <w:rPr>
          <w:b/>
          <w:sz w:val="28"/>
          <w:szCs w:val="28"/>
          <w:u w:val="single"/>
          <w:lang w:val="uk-UA"/>
        </w:rPr>
        <w:t>на період встановлення «червоного» рівня епідемічної небезпеки: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перебування в громадських будинках та спорудах, громадському транспорті без вдягнутих засобів індивідуального захисті, зокрема респіраторів або захисних масок, що закривають ніс та рот, у тому числі виготовлених самостійно;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перебування на вулицях без документів, що посвідчують особу, підтверджують громадянство чи її спеціальний статус, без посвідчення про взяття на облік бездомної особи;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самовільно залишати місця самоізоляції, обсервації;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регулярні та нерегулярні  перевезення пасажирів автомобільним, залізничним транспортом, міським електротранспортом, крім перевезення:</w:t>
      </w:r>
    </w:p>
    <w:p w:rsidR="00F01C54" w:rsidRDefault="00F01C54" w:rsidP="00F01C54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легковими автомобілями, кількість пасажирів, включаючи водія,в яких не більше п’яти осіб без врахування осіб, віком до 14 років;</w:t>
      </w:r>
    </w:p>
    <w:p w:rsidR="00F01C54" w:rsidRDefault="00F01C54" w:rsidP="00F01C54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службовими та/або орендованими автомобільними транспортами підприємств,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руху, про які поінформовано не менше ніж за два дні Національної поліції;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закладів освіти здобувачами освіти;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приймання відвідувачів суб’єктами господарювання, які провадять діяльність у сферах культури, закладів громадського харчування (ресторанів, кафе тощо), торговельно-розважальних центрів, інших закладів розважальної діяльності, фітнес-центрів, торговельного і побутового обслуговування населення, крім:</w:t>
      </w:r>
    </w:p>
    <w:p w:rsidR="00F01C54" w:rsidRDefault="00F01C54" w:rsidP="00F01C54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торгівлі продуктами харчування, пальним, засобами гігієни, лікарськими засобами та виробами медичного призначення, ветеринарними препаратами, кормами, пестицидами та агрохімікатами, насінням і садовим матеріалом;</w:t>
      </w:r>
    </w:p>
    <w:p w:rsidR="00F01C54" w:rsidRDefault="00F01C54" w:rsidP="00F01C54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провадження банківської та страхової діяльності, а також медичної практики, ветеринарної практики, , діяльності </w:t>
      </w:r>
      <w:proofErr w:type="spellStart"/>
      <w:r>
        <w:rPr>
          <w:sz w:val="28"/>
          <w:szCs w:val="28"/>
          <w:lang w:val="uk-UA"/>
        </w:rPr>
        <w:t>автозаправочних</w:t>
      </w:r>
      <w:proofErr w:type="spellEnd"/>
      <w:r>
        <w:rPr>
          <w:sz w:val="28"/>
          <w:szCs w:val="28"/>
          <w:lang w:val="uk-UA"/>
        </w:rPr>
        <w:t xml:space="preserve"> комплексів, діяльності з технічного обслуговування те ремонту транспортних засобів, технічного обслуговування реєстраторів розрахункових операцій, діяльності з ремонту комп’ютерів, побутових виробів і предметів особистого вжитку, об’єктів поштового зв’язку;</w:t>
      </w:r>
    </w:p>
    <w:p w:rsidR="00F01C54" w:rsidRDefault="00F01C54" w:rsidP="00F01C54">
      <w:pPr>
        <w:pStyle w:val="a4"/>
        <w:numPr>
          <w:ilvl w:val="0"/>
          <w:numId w:val="2"/>
        </w:numPr>
        <w:ind w:left="14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торговельного діяльності та діяльності з надання послуг громадського харчування із застосування адресної доставки замовлень;</w:t>
      </w:r>
    </w:p>
    <w:p w:rsidR="00F01C54" w:rsidRDefault="00F01C54" w:rsidP="00F01C54">
      <w:pPr>
        <w:pStyle w:val="a4"/>
        <w:numPr>
          <w:ilvl w:val="1"/>
          <w:numId w:val="3"/>
        </w:numPr>
        <w:ind w:left="1134" w:hanging="567"/>
        <w:jc w:val="both"/>
        <w:rPr>
          <w:sz w:val="28"/>
          <w:szCs w:val="28"/>
          <w:lang w:val="uk-UA"/>
        </w:rPr>
      </w:pPr>
      <w:r w:rsidRPr="00C26803">
        <w:rPr>
          <w:sz w:val="28"/>
          <w:szCs w:val="28"/>
          <w:lang w:val="uk-UA"/>
        </w:rPr>
        <w:t xml:space="preserve">відвідування </w:t>
      </w:r>
      <w:proofErr w:type="spellStart"/>
      <w:r w:rsidRPr="00C26803">
        <w:rPr>
          <w:sz w:val="28"/>
          <w:szCs w:val="28"/>
          <w:lang w:val="uk-UA"/>
        </w:rPr>
        <w:t>отримувачами</w:t>
      </w:r>
      <w:proofErr w:type="spellEnd"/>
      <w:r w:rsidRPr="00C26803">
        <w:rPr>
          <w:sz w:val="28"/>
          <w:szCs w:val="28"/>
          <w:lang w:val="uk-UA"/>
        </w:rPr>
        <w:t xml:space="preserve"> соціальних та реабілітаційних послуг установ та закладів, що надають соціальні та реабілітаційні послуги сім’ям, особам, що перебувають у складних життєвих обставинах (тимчасове, денне перебування), крім установ і закладів, які надають соціальні послуги екстрено (</w:t>
      </w:r>
      <w:proofErr w:type="spellStart"/>
      <w:r w:rsidRPr="00C26803">
        <w:rPr>
          <w:sz w:val="28"/>
          <w:szCs w:val="28"/>
          <w:lang w:val="uk-UA"/>
        </w:rPr>
        <w:t>кризово</w:t>
      </w:r>
      <w:proofErr w:type="spellEnd"/>
      <w:r w:rsidRPr="00C26803">
        <w:rPr>
          <w:sz w:val="28"/>
          <w:szCs w:val="28"/>
          <w:lang w:val="uk-UA"/>
        </w:rPr>
        <w:t>), центрів обліку бездомних осіб, мобільних бригад соціально-психологічної допомоги, соціального патрулювання</w:t>
      </w:r>
      <w:r>
        <w:rPr>
          <w:sz w:val="28"/>
          <w:szCs w:val="28"/>
          <w:lang w:val="uk-UA"/>
        </w:rPr>
        <w:t>.</w:t>
      </w:r>
    </w:p>
    <w:p w:rsidR="00F01C54" w:rsidRPr="00022056" w:rsidRDefault="00F01C54" w:rsidP="00F01C54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022056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Default="00F01C54" w:rsidP="00F01C54">
      <w:pPr>
        <w:jc w:val="both"/>
        <w:rPr>
          <w:sz w:val="28"/>
          <w:szCs w:val="28"/>
          <w:lang w:val="uk-UA"/>
        </w:rPr>
      </w:pPr>
    </w:p>
    <w:p w:rsidR="00F01C54" w:rsidRPr="003F2DDB" w:rsidRDefault="00F01C54" w:rsidP="00F01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76A4519"/>
    <w:multiLevelType w:val="multilevel"/>
    <w:tmpl w:val="435EC9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47D4C2A"/>
    <w:multiLevelType w:val="hybridMultilevel"/>
    <w:tmpl w:val="2974BBBA"/>
    <w:lvl w:ilvl="0" w:tplc="5A4208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1C54"/>
    <w:rsid w:val="000F3C50"/>
    <w:rsid w:val="00F0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1C54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54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F01C54"/>
    <w:rPr>
      <w:b/>
      <w:bCs/>
    </w:rPr>
  </w:style>
  <w:style w:type="paragraph" w:styleId="a4">
    <w:name w:val="List Paragraph"/>
    <w:basedOn w:val="a"/>
    <w:uiPriority w:val="34"/>
    <w:qFormat/>
    <w:rsid w:val="00F01C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C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2641</Words>
  <Characters>1506</Characters>
  <Application>Microsoft Office Word</Application>
  <DocSecurity>0</DocSecurity>
  <Lines>12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2020-09-04T07:48:00Z</dcterms:created>
  <dcterms:modified xsi:type="dcterms:W3CDTF">2020-09-04T07:48:00Z</dcterms:modified>
</cp:coreProperties>
</file>