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C0" w:rsidRDefault="007F4CC0" w:rsidP="007F4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CC0" w:rsidRPr="004A0338" w:rsidRDefault="007F4CC0" w:rsidP="007F4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7F4CC0" w:rsidRPr="004A0338" w:rsidRDefault="007F4CC0" w:rsidP="007F4CC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7F4CC0" w:rsidRPr="004A0338" w:rsidRDefault="007F4CC0" w:rsidP="007F4CC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F4CC0" w:rsidRPr="004A0338" w:rsidRDefault="007F4CC0" w:rsidP="007F4CC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</w:rPr>
        <w:t>(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 </w:t>
      </w:r>
      <w:r w:rsidRPr="004A033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A0338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4A0338">
        <w:rPr>
          <w:rFonts w:ascii="Times New Roman" w:hAnsi="Times New Roman" w:cs="Times New Roman"/>
          <w:b/>
          <w:sz w:val="28"/>
          <w:szCs w:val="28"/>
        </w:rPr>
        <w:t>)</w:t>
      </w:r>
    </w:p>
    <w:p w:rsidR="007F4CC0" w:rsidRPr="003E2F08" w:rsidRDefault="007F4CC0" w:rsidP="007F4CC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4A033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4A0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7F4CC0" w:rsidRPr="004A0338" w:rsidRDefault="007F4CC0" w:rsidP="007F4CC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11 вересня 2020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№ 64</w:t>
      </w:r>
    </w:p>
    <w:p w:rsidR="007F4CC0" w:rsidRDefault="007F4CC0" w:rsidP="007F4CC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4CC0" w:rsidRPr="003E2F08" w:rsidRDefault="007F4CC0" w:rsidP="007F4CC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</w:t>
      </w:r>
    </w:p>
    <w:p w:rsidR="007F4CC0" w:rsidRDefault="007F4CC0" w:rsidP="007F4C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4CC0" w:rsidRDefault="007F4CC0" w:rsidP="007F4C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та обговоривши заяви про переведення садових будинків у жилі будин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и, які розміщені на території Обарівської сільської ради та врахувавши звіти про проведення технічного огляду дачних (садових) будинків, при цьому керуючись, ст. 8 Житлового кодексу України, ч.1 ст. 29, ст. 379 Цивільного кодексу України, «Порядком переведення дачних і садових будинків, що відповідають державним будівельним нормам», у редакції постанови Кабінету Міністрів України № 420 від 14 червня 2017 року виконавчий комітет сільської ради -</w:t>
      </w:r>
    </w:p>
    <w:p w:rsidR="007F4CC0" w:rsidRDefault="007F4CC0" w:rsidP="007F4CC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в :</w:t>
      </w:r>
    </w:p>
    <w:p w:rsidR="007F4CC0" w:rsidRDefault="007F4CC0" w:rsidP="007F4C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Перевести садовий будинок № 65 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 xml:space="preserve">, який знаходиться в масиві </w:t>
      </w:r>
      <w:r>
        <w:rPr>
          <w:rFonts w:ascii="Times New Roman" w:hAnsi="Times New Roman" w:cs="Times New Roman"/>
          <w:sz w:val="28"/>
          <w:szCs w:val="28"/>
          <w:lang w:val="uk-UA"/>
        </w:rPr>
        <w:t>«Тихий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>» Обарівської сільської ради, що належить на праві власності                               г</w:t>
      </w:r>
      <w:r>
        <w:rPr>
          <w:rFonts w:ascii="Times New Roman" w:hAnsi="Times New Roman" w:cs="Times New Roman"/>
          <w:sz w:val="28"/>
          <w:szCs w:val="28"/>
          <w:lang w:val="uk-UA"/>
        </w:rPr>
        <w:t>р. Ковальчук Наталії Сергіївні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 xml:space="preserve"> в жилий 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удинок, загальною площею – 109,6 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>2.</w:t>
      </w:r>
    </w:p>
    <w:p w:rsidR="007F4CC0" w:rsidRDefault="007F4CC0" w:rsidP="007F4C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Перевести садовий будинок № 72-Г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 xml:space="preserve">, який знаходиться в масиві </w:t>
      </w:r>
      <w:r>
        <w:rPr>
          <w:rFonts w:ascii="Times New Roman" w:hAnsi="Times New Roman" w:cs="Times New Roman"/>
          <w:sz w:val="28"/>
          <w:szCs w:val="28"/>
          <w:lang w:val="uk-UA"/>
        </w:rPr>
        <w:t>«Тихий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>» Обарівської сільської ради, що належить на праві власності                               г</w:t>
      </w:r>
      <w:r>
        <w:rPr>
          <w:rFonts w:ascii="Times New Roman" w:hAnsi="Times New Roman" w:cs="Times New Roman"/>
          <w:sz w:val="28"/>
          <w:szCs w:val="28"/>
          <w:lang w:val="uk-UA"/>
        </w:rPr>
        <w:t>р. Марчуку Олексію Вікторовичу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 xml:space="preserve"> в жилий 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удинок, загальною площею – 122,8 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>2.</w:t>
      </w:r>
    </w:p>
    <w:p w:rsidR="007F4CC0" w:rsidRDefault="007F4CC0" w:rsidP="007F4C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Перевести садовий будинок № 72-В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 xml:space="preserve">, який знаходиться в масиві </w:t>
      </w:r>
      <w:r>
        <w:rPr>
          <w:rFonts w:ascii="Times New Roman" w:hAnsi="Times New Roman" w:cs="Times New Roman"/>
          <w:sz w:val="28"/>
          <w:szCs w:val="28"/>
          <w:lang w:val="uk-UA"/>
        </w:rPr>
        <w:t>«Тихий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>» Обарівської сільської ради, що належить на праві власності                               г</w:t>
      </w:r>
      <w:r>
        <w:rPr>
          <w:rFonts w:ascii="Times New Roman" w:hAnsi="Times New Roman" w:cs="Times New Roman"/>
          <w:sz w:val="28"/>
          <w:szCs w:val="28"/>
          <w:lang w:val="uk-UA"/>
        </w:rPr>
        <w:t>р. Приходько Олені Анатоліївні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 xml:space="preserve"> в жилий 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удинок, загальною площею – 122,9 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>2.</w:t>
      </w:r>
    </w:p>
    <w:p w:rsidR="007F4CC0" w:rsidRDefault="007F4CC0" w:rsidP="007F4C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Перевести садовий будинок № 72- Б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 xml:space="preserve">, який знаходиться в масиві </w:t>
      </w:r>
      <w:r>
        <w:rPr>
          <w:rFonts w:ascii="Times New Roman" w:hAnsi="Times New Roman" w:cs="Times New Roman"/>
          <w:sz w:val="28"/>
          <w:szCs w:val="28"/>
          <w:lang w:val="uk-UA"/>
        </w:rPr>
        <w:t>«Тихий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>» Обарівської сільської ради, що належить на праві власності                               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Бурдель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Сергію Миколайовичу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 xml:space="preserve"> в жилий 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удинок, загальною площею – 122,8 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>2.</w:t>
      </w:r>
    </w:p>
    <w:p w:rsidR="007F4CC0" w:rsidRPr="00A233F2" w:rsidRDefault="007F4CC0" w:rsidP="007F4C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Перевести садовий будинок № 33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 xml:space="preserve"> який знаходиться в масиві </w:t>
      </w:r>
      <w:r>
        <w:rPr>
          <w:rFonts w:ascii="Times New Roman" w:hAnsi="Times New Roman" w:cs="Times New Roman"/>
          <w:sz w:val="28"/>
          <w:szCs w:val="28"/>
          <w:lang w:val="uk-UA"/>
        </w:rPr>
        <w:t>«Зоряний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>» Обарівської сільської ради, що належить на праві власності                               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Лєзніковій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Марії Сергіївні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 xml:space="preserve"> в жилий б</w:t>
      </w:r>
      <w:r>
        <w:rPr>
          <w:rFonts w:ascii="Times New Roman" w:hAnsi="Times New Roman" w:cs="Times New Roman"/>
          <w:sz w:val="28"/>
          <w:szCs w:val="28"/>
          <w:lang w:val="uk-UA"/>
        </w:rPr>
        <w:t>удинок, загальною площею –   115,1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>2.</w:t>
      </w:r>
    </w:p>
    <w:p w:rsidR="007F4CC0" w:rsidRPr="00144160" w:rsidRDefault="007F4CC0" w:rsidP="007F4C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члена виконавчого   </w:t>
      </w:r>
    </w:p>
    <w:p w:rsidR="007F4CC0" w:rsidRDefault="007F4CC0" w:rsidP="007F4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комітету Сидорчук Р.І.</w:t>
      </w:r>
    </w:p>
    <w:p w:rsidR="007F4CC0" w:rsidRPr="00ED1919" w:rsidRDefault="007F4CC0" w:rsidP="007F4CC0">
      <w:pPr>
        <w:spacing w:after="0"/>
        <w:jc w:val="both"/>
        <w:rPr>
          <w:lang w:val="uk-UA"/>
        </w:rPr>
      </w:pPr>
      <w:r w:rsidRPr="00CF2A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CF2A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Віктор ВИГОВСЬКИЙ</w:t>
      </w:r>
    </w:p>
    <w:p w:rsidR="00B86A33" w:rsidRPr="007F4CC0" w:rsidRDefault="00B86A33">
      <w:pPr>
        <w:rPr>
          <w:lang w:val="uk-UA"/>
        </w:rPr>
      </w:pPr>
    </w:p>
    <w:sectPr w:rsidR="00B86A33" w:rsidRPr="007F4CC0" w:rsidSect="00B86A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F4CC0"/>
    <w:rsid w:val="007F4CC0"/>
    <w:rsid w:val="00B8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C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C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CC0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1390</Words>
  <Characters>793</Characters>
  <Application>Microsoft Office Word</Application>
  <DocSecurity>0</DocSecurity>
  <Lines>6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2020-09-16T12:48:00Z</dcterms:created>
  <dcterms:modified xsi:type="dcterms:W3CDTF">2020-09-16T12:48:00Z</dcterms:modified>
</cp:coreProperties>
</file>