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36F" w:rsidRDefault="0099636F" w:rsidP="0099636F">
      <w:pPr>
        <w:jc w:val="center"/>
        <w:rPr>
          <w:lang w:val="uk-UA"/>
        </w:rPr>
      </w:pPr>
      <w:r>
        <w:rPr>
          <w:noProof/>
          <w:lang w:val="uk-UA" w:eastAsia="uk-UA"/>
        </w:rPr>
        <w:drawing>
          <wp:inline distT="0" distB="0" distL="0" distR="0">
            <wp:extent cx="457200" cy="619125"/>
            <wp:effectExtent l="0" t="0" r="0" b="9525"/>
            <wp:docPr id="13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99636F" w:rsidRDefault="0099636F" w:rsidP="0099636F">
      <w:pPr>
        <w:ind w:left="360"/>
        <w:jc w:val="center"/>
        <w:rPr>
          <w:b/>
          <w:sz w:val="28"/>
          <w:szCs w:val="28"/>
          <w:lang w:val="uk-UA"/>
        </w:rPr>
      </w:pPr>
      <w:r>
        <w:rPr>
          <w:b/>
          <w:sz w:val="28"/>
          <w:szCs w:val="28"/>
          <w:lang w:val="uk-UA"/>
        </w:rPr>
        <w:t xml:space="preserve">ОБАРІВСЬКА  СІЛЬСЬКА РАДА </w:t>
      </w:r>
    </w:p>
    <w:p w:rsidR="0099636F" w:rsidRDefault="0099636F" w:rsidP="0099636F">
      <w:pPr>
        <w:ind w:left="360"/>
        <w:jc w:val="center"/>
        <w:rPr>
          <w:b/>
          <w:sz w:val="28"/>
          <w:szCs w:val="28"/>
          <w:lang w:val="uk-UA"/>
        </w:rPr>
      </w:pPr>
      <w:r>
        <w:rPr>
          <w:b/>
          <w:sz w:val="28"/>
          <w:szCs w:val="28"/>
          <w:lang w:val="uk-UA"/>
        </w:rPr>
        <w:t>РІВНЕНСЬКОГО РАЙОНУ   РІВНЕНСЬКОЇ  ОБЛАСТІ</w:t>
      </w:r>
    </w:p>
    <w:p w:rsidR="0099636F" w:rsidRDefault="0099636F" w:rsidP="0099636F">
      <w:pPr>
        <w:ind w:left="360"/>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99636F" w:rsidRDefault="0099636F" w:rsidP="0099636F">
      <w:pPr>
        <w:jc w:val="center"/>
        <w:rPr>
          <w:b/>
          <w:sz w:val="28"/>
          <w:szCs w:val="28"/>
          <w:lang w:val="uk-UA"/>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99636F" w:rsidRDefault="0099636F" w:rsidP="0099636F">
      <w:pPr>
        <w:jc w:val="center"/>
        <w:rPr>
          <w:b/>
          <w:sz w:val="28"/>
          <w:szCs w:val="28"/>
          <w:lang w:val="uk-UA"/>
        </w:rPr>
      </w:pPr>
    </w:p>
    <w:p w:rsidR="0099636F" w:rsidRDefault="0099636F" w:rsidP="0099636F">
      <w:pPr>
        <w:rPr>
          <w:b/>
          <w:sz w:val="28"/>
          <w:szCs w:val="28"/>
          <w:lang w:val="uk-UA"/>
        </w:rPr>
      </w:pPr>
      <w:r>
        <w:rPr>
          <w:b/>
          <w:sz w:val="28"/>
          <w:szCs w:val="28"/>
          <w:lang w:val="uk-UA"/>
        </w:rPr>
        <w:t xml:space="preserve">     </w:t>
      </w:r>
      <w:r>
        <w:rPr>
          <w:b/>
          <w:sz w:val="28"/>
          <w:szCs w:val="28"/>
          <w:lang w:val="uk-UA"/>
        </w:rPr>
        <w:tab/>
        <w:t xml:space="preserve"> 26 грудня   2017 року                                                    №  689</w:t>
      </w:r>
    </w:p>
    <w:p w:rsidR="0099636F" w:rsidRDefault="0099636F" w:rsidP="0099636F">
      <w:pPr>
        <w:jc w:val="both"/>
        <w:rPr>
          <w:b/>
          <w:sz w:val="28"/>
          <w:szCs w:val="28"/>
          <w:lang w:val="uk-UA"/>
        </w:rPr>
      </w:pPr>
      <w:r>
        <w:rPr>
          <w:b/>
          <w:sz w:val="28"/>
          <w:szCs w:val="28"/>
          <w:lang w:val="uk-UA"/>
        </w:rPr>
        <w:t xml:space="preserve">   </w:t>
      </w:r>
    </w:p>
    <w:p w:rsidR="0099636F" w:rsidRDefault="0099636F" w:rsidP="0099636F">
      <w:pPr>
        <w:ind w:firstLine="708"/>
        <w:jc w:val="both"/>
        <w:rPr>
          <w:b/>
          <w:sz w:val="28"/>
          <w:szCs w:val="28"/>
          <w:lang w:val="uk-UA"/>
        </w:rPr>
      </w:pPr>
      <w:r>
        <w:rPr>
          <w:b/>
          <w:sz w:val="28"/>
          <w:szCs w:val="28"/>
          <w:lang w:val="uk-UA"/>
        </w:rPr>
        <w:t xml:space="preserve">  Про розгляд заяви</w:t>
      </w:r>
    </w:p>
    <w:p w:rsidR="0099636F" w:rsidRDefault="0099636F" w:rsidP="0099636F">
      <w:pPr>
        <w:pStyle w:val="a3"/>
        <w:ind w:firstLine="696"/>
        <w:jc w:val="both"/>
        <w:rPr>
          <w:sz w:val="28"/>
          <w:szCs w:val="28"/>
          <w:lang w:val="uk-UA"/>
        </w:rPr>
      </w:pPr>
    </w:p>
    <w:p w:rsidR="0099636F" w:rsidRDefault="0099636F" w:rsidP="0099636F">
      <w:pPr>
        <w:pStyle w:val="a3"/>
        <w:ind w:firstLine="696"/>
        <w:jc w:val="both"/>
        <w:rPr>
          <w:sz w:val="28"/>
          <w:szCs w:val="28"/>
          <w:lang w:val="uk-UA"/>
        </w:rPr>
      </w:pPr>
      <w:r>
        <w:rPr>
          <w:sz w:val="28"/>
          <w:szCs w:val="28"/>
          <w:lang w:val="uk-UA"/>
        </w:rPr>
        <w:t>Розглянувши та обговоривши заяву Стецюка Сергія Олександровича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(присадибна ділянка) на сесії сільської ради, керуючись ст. 12, 40, 116, 118,  125, 126 Земельного кодексу України та ст. 26 Закону України « Про місцеве самоврядування в Україні» сільська рада –</w:t>
      </w:r>
    </w:p>
    <w:p w:rsidR="0099636F" w:rsidRDefault="0099636F" w:rsidP="0099636F">
      <w:pPr>
        <w:pStyle w:val="a3"/>
        <w:ind w:firstLine="696"/>
        <w:jc w:val="both"/>
        <w:rPr>
          <w:sz w:val="28"/>
          <w:szCs w:val="28"/>
          <w:lang w:val="uk-UA"/>
        </w:rPr>
      </w:pPr>
    </w:p>
    <w:p w:rsidR="0099636F" w:rsidRDefault="0099636F" w:rsidP="0099636F">
      <w:pPr>
        <w:pStyle w:val="a3"/>
        <w:ind w:firstLine="696"/>
        <w:jc w:val="center"/>
        <w:rPr>
          <w:sz w:val="28"/>
          <w:szCs w:val="28"/>
          <w:lang w:val="uk-UA"/>
        </w:rPr>
      </w:pPr>
      <w:r>
        <w:rPr>
          <w:sz w:val="28"/>
          <w:szCs w:val="28"/>
          <w:lang w:val="uk-UA"/>
        </w:rPr>
        <w:t>В и р і ш и л а :</w:t>
      </w:r>
    </w:p>
    <w:p w:rsidR="0099636F" w:rsidRDefault="0099636F" w:rsidP="0099636F">
      <w:pPr>
        <w:pStyle w:val="a3"/>
        <w:ind w:firstLine="696"/>
        <w:jc w:val="center"/>
        <w:rPr>
          <w:sz w:val="28"/>
          <w:szCs w:val="28"/>
          <w:lang w:val="uk-UA"/>
        </w:rPr>
      </w:pPr>
    </w:p>
    <w:p w:rsidR="0099636F" w:rsidRDefault="0099636F" w:rsidP="0099636F">
      <w:pPr>
        <w:pStyle w:val="a3"/>
        <w:numPr>
          <w:ilvl w:val="0"/>
          <w:numId w:val="1"/>
        </w:numPr>
        <w:spacing w:after="200"/>
        <w:contextualSpacing/>
        <w:jc w:val="both"/>
        <w:rPr>
          <w:sz w:val="28"/>
          <w:szCs w:val="28"/>
          <w:lang w:val="uk-UA"/>
        </w:rPr>
      </w:pPr>
      <w:r>
        <w:rPr>
          <w:sz w:val="28"/>
          <w:szCs w:val="28"/>
          <w:lang w:val="uk-UA"/>
        </w:rPr>
        <w:t>Надати дозвіл гр. Стецюку Сергію Олександровичу на складання проекту землеустрою щодо відведення земельної ділянки у власність орієнтовною площею 0,06 га для будівництва та обслуговування житлового будинку, господарських будівель та споруд (присадибна ділянка) в с. Обарів.</w:t>
      </w:r>
    </w:p>
    <w:p w:rsidR="0099636F" w:rsidRDefault="0099636F" w:rsidP="0099636F">
      <w:pPr>
        <w:pStyle w:val="a3"/>
        <w:ind w:left="1788"/>
        <w:rPr>
          <w:sz w:val="28"/>
          <w:szCs w:val="28"/>
          <w:lang w:val="uk-UA"/>
        </w:rPr>
      </w:pPr>
    </w:p>
    <w:p w:rsidR="0099636F" w:rsidRDefault="0099636F" w:rsidP="0099636F">
      <w:pPr>
        <w:pStyle w:val="a3"/>
        <w:numPr>
          <w:ilvl w:val="0"/>
          <w:numId w:val="1"/>
        </w:numPr>
        <w:spacing w:after="200"/>
        <w:contextualSpacing/>
        <w:rPr>
          <w:sz w:val="28"/>
          <w:szCs w:val="28"/>
          <w:lang w:val="uk-UA"/>
        </w:rPr>
      </w:pPr>
      <w:r>
        <w:rPr>
          <w:sz w:val="28"/>
          <w:szCs w:val="28"/>
          <w:lang w:val="uk-UA"/>
        </w:rPr>
        <w:t>Оформлення документів провести у відповідності до чинного земельного законодавства.</w:t>
      </w:r>
    </w:p>
    <w:p w:rsidR="0099636F" w:rsidRDefault="0099636F" w:rsidP="0099636F">
      <w:pPr>
        <w:pStyle w:val="a3"/>
        <w:rPr>
          <w:sz w:val="28"/>
          <w:szCs w:val="28"/>
          <w:lang w:val="uk-UA"/>
        </w:rPr>
      </w:pPr>
    </w:p>
    <w:p w:rsidR="0099636F" w:rsidRDefault="0099636F" w:rsidP="0099636F">
      <w:pPr>
        <w:pStyle w:val="a3"/>
        <w:numPr>
          <w:ilvl w:val="0"/>
          <w:numId w:val="1"/>
        </w:numPr>
        <w:spacing w:after="200"/>
        <w:contextualSpacing/>
        <w:jc w:val="both"/>
        <w:rPr>
          <w:sz w:val="28"/>
          <w:szCs w:val="28"/>
          <w:lang w:val="uk-UA"/>
        </w:rPr>
      </w:pPr>
      <w:r>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99636F" w:rsidRDefault="0099636F" w:rsidP="0099636F">
      <w:pPr>
        <w:pStyle w:val="a3"/>
        <w:ind w:firstLine="696"/>
        <w:jc w:val="center"/>
        <w:rPr>
          <w:sz w:val="28"/>
          <w:szCs w:val="28"/>
          <w:lang w:val="uk-UA"/>
        </w:rPr>
      </w:pPr>
    </w:p>
    <w:p w:rsidR="0099636F" w:rsidRDefault="0099636F" w:rsidP="0099636F">
      <w:pPr>
        <w:pStyle w:val="a3"/>
        <w:ind w:firstLine="696"/>
        <w:jc w:val="center"/>
        <w:rPr>
          <w:sz w:val="28"/>
          <w:szCs w:val="28"/>
          <w:lang w:val="uk-UA"/>
        </w:rPr>
      </w:pPr>
    </w:p>
    <w:p w:rsidR="0099636F" w:rsidRDefault="0099636F" w:rsidP="0099636F">
      <w:pPr>
        <w:pStyle w:val="a3"/>
        <w:ind w:firstLine="696"/>
        <w:jc w:val="center"/>
        <w:rPr>
          <w:sz w:val="28"/>
          <w:szCs w:val="28"/>
          <w:lang w:val="uk-UA"/>
        </w:rPr>
      </w:pPr>
    </w:p>
    <w:p w:rsidR="0099636F" w:rsidRDefault="0099636F" w:rsidP="0099636F">
      <w:pPr>
        <w:pStyle w:val="a3"/>
        <w:ind w:firstLine="696"/>
        <w:jc w:val="center"/>
        <w:rPr>
          <w:sz w:val="28"/>
          <w:szCs w:val="28"/>
          <w:lang w:val="uk-UA"/>
        </w:rPr>
      </w:pPr>
    </w:p>
    <w:p w:rsidR="0099636F" w:rsidRDefault="0099636F" w:rsidP="0099636F">
      <w:pPr>
        <w:pStyle w:val="a3"/>
        <w:tabs>
          <w:tab w:val="left" w:pos="709"/>
        </w:tabs>
        <w:ind w:left="0"/>
        <w:rPr>
          <w:sz w:val="28"/>
          <w:szCs w:val="28"/>
          <w:lang w:val="uk-UA"/>
        </w:rPr>
      </w:pPr>
      <w:r>
        <w:rPr>
          <w:sz w:val="28"/>
          <w:szCs w:val="28"/>
          <w:lang w:val="uk-UA"/>
        </w:rPr>
        <w:tab/>
        <w:t xml:space="preserve"> Сільський голова                                                                    В.Виговський</w:t>
      </w:r>
    </w:p>
    <w:p w:rsidR="0099636F" w:rsidRDefault="0099636F" w:rsidP="0099636F">
      <w:pPr>
        <w:tabs>
          <w:tab w:val="left" w:pos="5977"/>
        </w:tabs>
        <w:rPr>
          <w:sz w:val="28"/>
          <w:szCs w:val="28"/>
          <w:lang w:val="uk-UA"/>
        </w:rPr>
      </w:pP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A046D"/>
    <w:multiLevelType w:val="hybridMultilevel"/>
    <w:tmpl w:val="D9E0147C"/>
    <w:lvl w:ilvl="0" w:tplc="0422000F">
      <w:start w:val="1"/>
      <w:numFmt w:val="decimal"/>
      <w:lvlText w:val="%1."/>
      <w:lvlJc w:val="left"/>
      <w:pPr>
        <w:ind w:left="1788" w:hanging="360"/>
      </w:pPr>
    </w:lvl>
    <w:lvl w:ilvl="1" w:tplc="04220019">
      <w:start w:val="1"/>
      <w:numFmt w:val="lowerLetter"/>
      <w:lvlText w:val="%2."/>
      <w:lvlJc w:val="left"/>
      <w:pPr>
        <w:ind w:left="2508" w:hanging="360"/>
      </w:pPr>
    </w:lvl>
    <w:lvl w:ilvl="2" w:tplc="0422001B">
      <w:start w:val="1"/>
      <w:numFmt w:val="lowerRoman"/>
      <w:lvlText w:val="%3."/>
      <w:lvlJc w:val="right"/>
      <w:pPr>
        <w:ind w:left="3228" w:hanging="180"/>
      </w:pPr>
    </w:lvl>
    <w:lvl w:ilvl="3" w:tplc="0422000F">
      <w:start w:val="1"/>
      <w:numFmt w:val="decimal"/>
      <w:lvlText w:val="%4."/>
      <w:lvlJc w:val="left"/>
      <w:pPr>
        <w:ind w:left="3948" w:hanging="360"/>
      </w:pPr>
    </w:lvl>
    <w:lvl w:ilvl="4" w:tplc="04220019">
      <w:start w:val="1"/>
      <w:numFmt w:val="lowerLetter"/>
      <w:lvlText w:val="%5."/>
      <w:lvlJc w:val="left"/>
      <w:pPr>
        <w:ind w:left="4668" w:hanging="360"/>
      </w:pPr>
    </w:lvl>
    <w:lvl w:ilvl="5" w:tplc="0422001B">
      <w:start w:val="1"/>
      <w:numFmt w:val="lowerRoman"/>
      <w:lvlText w:val="%6."/>
      <w:lvlJc w:val="right"/>
      <w:pPr>
        <w:ind w:left="5388" w:hanging="180"/>
      </w:pPr>
    </w:lvl>
    <w:lvl w:ilvl="6" w:tplc="0422000F">
      <w:start w:val="1"/>
      <w:numFmt w:val="decimal"/>
      <w:lvlText w:val="%7."/>
      <w:lvlJc w:val="left"/>
      <w:pPr>
        <w:ind w:left="6108" w:hanging="360"/>
      </w:pPr>
    </w:lvl>
    <w:lvl w:ilvl="7" w:tplc="04220019">
      <w:start w:val="1"/>
      <w:numFmt w:val="lowerLetter"/>
      <w:lvlText w:val="%8."/>
      <w:lvlJc w:val="left"/>
      <w:pPr>
        <w:ind w:left="6828" w:hanging="360"/>
      </w:pPr>
    </w:lvl>
    <w:lvl w:ilvl="8" w:tplc="0422001B">
      <w:start w:val="1"/>
      <w:numFmt w:val="lowerRoman"/>
      <w:lvlText w:val="%9."/>
      <w:lvlJc w:val="right"/>
      <w:pPr>
        <w:ind w:left="754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99636F"/>
    <w:rsid w:val="003E787E"/>
    <w:rsid w:val="006A7D36"/>
    <w:rsid w:val="007761C7"/>
    <w:rsid w:val="0099636F"/>
    <w:rsid w:val="009A67F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36F"/>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636F"/>
    <w:pPr>
      <w:ind w:left="708"/>
    </w:pPr>
  </w:style>
  <w:style w:type="paragraph" w:styleId="a4">
    <w:name w:val="Balloon Text"/>
    <w:basedOn w:val="a"/>
    <w:link w:val="a5"/>
    <w:uiPriority w:val="99"/>
    <w:semiHidden/>
    <w:unhideWhenUsed/>
    <w:rsid w:val="0099636F"/>
    <w:rPr>
      <w:rFonts w:ascii="Tahoma" w:hAnsi="Tahoma" w:cs="Tahoma"/>
      <w:sz w:val="16"/>
      <w:szCs w:val="16"/>
    </w:rPr>
  </w:style>
  <w:style w:type="character" w:customStyle="1" w:styleId="a5">
    <w:name w:val="Текст выноски Знак"/>
    <w:basedOn w:val="a0"/>
    <w:link w:val="a4"/>
    <w:uiPriority w:val="99"/>
    <w:semiHidden/>
    <w:rsid w:val="0099636F"/>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815</Words>
  <Characters>466</Characters>
  <Application>Microsoft Office Word</Application>
  <DocSecurity>0</DocSecurity>
  <Lines>3</Lines>
  <Paragraphs>2</Paragraphs>
  <ScaleCrop>false</ScaleCrop>
  <Company/>
  <LinksUpToDate>false</LinksUpToDate>
  <CharactersWithSpaces>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2018-01-18T09:56:00Z</dcterms:created>
  <dcterms:modified xsi:type="dcterms:W3CDTF">2018-01-18T09:56:00Z</dcterms:modified>
</cp:coreProperties>
</file>