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4C" w:rsidRDefault="00DB534C" w:rsidP="00DB534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4C" w:rsidRDefault="00DB534C" w:rsidP="00DB534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B534C" w:rsidRDefault="00DB534C" w:rsidP="00DB534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B534C" w:rsidRDefault="00DB534C" w:rsidP="00DB534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B534C" w:rsidRDefault="00DB534C" w:rsidP="00DB53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B534C" w:rsidRDefault="00DB534C" w:rsidP="00DB534C">
      <w:pPr>
        <w:rPr>
          <w:b/>
          <w:sz w:val="28"/>
          <w:szCs w:val="28"/>
          <w:lang w:val="uk-UA"/>
        </w:rPr>
      </w:pPr>
    </w:p>
    <w:p w:rsidR="00DB534C" w:rsidRDefault="00DB534C" w:rsidP="00DB5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  2018 року                                                                                       № 793</w:t>
      </w:r>
    </w:p>
    <w:p w:rsidR="00DB534C" w:rsidRDefault="00DB534C" w:rsidP="00DB534C">
      <w:pPr>
        <w:rPr>
          <w:b/>
          <w:sz w:val="28"/>
          <w:szCs w:val="28"/>
          <w:lang w:val="uk-UA"/>
        </w:rPr>
      </w:pPr>
      <w:r w:rsidRPr="00117B43">
        <w:rPr>
          <w:b/>
          <w:lang w:val="uk-UA"/>
        </w:rPr>
        <w:t xml:space="preserve">     </w:t>
      </w:r>
    </w:p>
    <w:p w:rsidR="00DB534C" w:rsidRDefault="00DB534C" w:rsidP="00DB534C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>Про розгляд заяви</w:t>
      </w:r>
    </w:p>
    <w:p w:rsidR="00DB534C" w:rsidRPr="00117B43" w:rsidRDefault="00DB534C" w:rsidP="00DB534C">
      <w:pPr>
        <w:rPr>
          <w:b/>
          <w:sz w:val="28"/>
          <w:szCs w:val="28"/>
          <w:lang w:val="uk-UA"/>
        </w:rPr>
      </w:pPr>
    </w:p>
    <w:p w:rsidR="00DB534C" w:rsidRDefault="00DB534C" w:rsidP="00DB534C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</w:t>
      </w:r>
      <w:r w:rsidRPr="00B0650F">
        <w:rPr>
          <w:sz w:val="28"/>
          <w:szCs w:val="28"/>
          <w:lang w:val="uk-UA"/>
        </w:rPr>
        <w:t>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B0650F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12,120,127</w:t>
      </w:r>
      <w:r w:rsidRPr="00B0650F">
        <w:rPr>
          <w:sz w:val="28"/>
          <w:szCs w:val="28"/>
          <w:lang w:val="uk-UA"/>
        </w:rPr>
        <w:t>,128 Земельного кодексу України зі змінами і доповненнями, розглянувши заяву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Мусієвича</w:t>
      </w:r>
      <w:proofErr w:type="spellEnd"/>
      <w:r>
        <w:rPr>
          <w:sz w:val="28"/>
          <w:szCs w:val="28"/>
          <w:lang w:val="uk-UA"/>
        </w:rPr>
        <w:t xml:space="preserve"> Олексія Петровича </w:t>
      </w:r>
      <w:r w:rsidRPr="00B0650F">
        <w:rPr>
          <w:sz w:val="28"/>
          <w:szCs w:val="28"/>
          <w:lang w:val="uk-UA"/>
        </w:rPr>
        <w:t>про включення земельної ділянки до переліку земельних ділянок несільськогосподарського призначення,</w:t>
      </w:r>
      <w:r>
        <w:rPr>
          <w:sz w:val="28"/>
          <w:szCs w:val="28"/>
          <w:lang w:val="uk-UA"/>
        </w:rPr>
        <w:t xml:space="preserve"> </w:t>
      </w:r>
      <w:r w:rsidRPr="00B0650F">
        <w:rPr>
          <w:sz w:val="28"/>
          <w:szCs w:val="28"/>
          <w:lang w:val="uk-UA"/>
        </w:rPr>
        <w:t>що підлягають продажу,</w:t>
      </w:r>
      <w:r>
        <w:rPr>
          <w:sz w:val="28"/>
          <w:szCs w:val="28"/>
          <w:lang w:val="uk-UA"/>
        </w:rPr>
        <w:t xml:space="preserve"> </w:t>
      </w:r>
      <w:r w:rsidRPr="00B0650F">
        <w:rPr>
          <w:sz w:val="28"/>
          <w:szCs w:val="28"/>
          <w:lang w:val="uk-UA"/>
        </w:rPr>
        <w:t>враховуючи що на земельній ділянці знаходиться об’єкт нерухомого майна, що перебуває у приватній власності, сільська рада –</w:t>
      </w:r>
    </w:p>
    <w:p w:rsidR="00DB534C" w:rsidRDefault="00DB534C" w:rsidP="00DB534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DB534C" w:rsidRDefault="00DB534C" w:rsidP="00DB534C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 и р і ш и л а :</w:t>
      </w:r>
    </w:p>
    <w:p w:rsidR="00DB534C" w:rsidRPr="00B0650F" w:rsidRDefault="00DB534C" w:rsidP="00DB534C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DB534C" w:rsidRDefault="00DB534C" w:rsidP="00DB53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Зобов'язати гр. </w:t>
      </w:r>
      <w:proofErr w:type="spellStart"/>
      <w:r>
        <w:rPr>
          <w:sz w:val="28"/>
          <w:szCs w:val="28"/>
          <w:lang w:val="uk-UA"/>
        </w:rPr>
        <w:t>Мусієвича</w:t>
      </w:r>
      <w:proofErr w:type="spellEnd"/>
      <w:r>
        <w:rPr>
          <w:sz w:val="28"/>
          <w:szCs w:val="28"/>
          <w:lang w:val="uk-UA"/>
        </w:rPr>
        <w:t xml:space="preserve"> Олексія Петровича винести межі земельної ділянки в натуру (на місцевість) для будівництва та обслуговування магазину в с. Обарів, вул. Зелена,  3.</w:t>
      </w:r>
    </w:p>
    <w:p w:rsidR="00DB534C" w:rsidRDefault="00DB534C" w:rsidP="00DB53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щодо </w:t>
      </w:r>
      <w:r w:rsidRPr="00B0650F">
        <w:rPr>
          <w:sz w:val="28"/>
          <w:szCs w:val="28"/>
          <w:lang w:val="uk-UA"/>
        </w:rPr>
        <w:t>включення земельної ділянки до переліку земельних ділянок несільськогосподарського призначення,</w:t>
      </w:r>
      <w:r>
        <w:rPr>
          <w:sz w:val="28"/>
          <w:szCs w:val="28"/>
          <w:lang w:val="uk-UA"/>
        </w:rPr>
        <w:t xml:space="preserve"> </w:t>
      </w:r>
      <w:r w:rsidRPr="00B0650F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підлягають продажу, розглянути на наступній сесії сільської ради. </w:t>
      </w:r>
    </w:p>
    <w:p w:rsidR="00DB534C" w:rsidRPr="00BD6E8B" w:rsidRDefault="00DB534C" w:rsidP="00DB53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D6E8B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DB534C" w:rsidRDefault="00DB534C" w:rsidP="00DB534C">
      <w:pPr>
        <w:jc w:val="both"/>
        <w:rPr>
          <w:sz w:val="28"/>
          <w:szCs w:val="28"/>
          <w:lang w:val="uk-UA"/>
        </w:rPr>
      </w:pPr>
    </w:p>
    <w:p w:rsidR="00DB534C" w:rsidRPr="00BD6E8B" w:rsidRDefault="00DB534C" w:rsidP="00DB534C">
      <w:pPr>
        <w:jc w:val="both"/>
        <w:rPr>
          <w:sz w:val="28"/>
          <w:szCs w:val="28"/>
          <w:lang w:val="uk-UA"/>
        </w:rPr>
      </w:pPr>
    </w:p>
    <w:p w:rsidR="00DB534C" w:rsidRDefault="00DB534C" w:rsidP="00DB534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  В. Виговський</w:t>
      </w:r>
    </w:p>
    <w:p w:rsidR="00DB534C" w:rsidRDefault="00DB534C" w:rsidP="00DB534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B534C" w:rsidRDefault="00DB534C" w:rsidP="00DB534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B534C" w:rsidRPr="002724BF" w:rsidRDefault="00DB534C" w:rsidP="00DB534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B534C" w:rsidRDefault="00DB534C" w:rsidP="00DB534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B534C" w:rsidRDefault="00DB534C" w:rsidP="00DB534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B534C" w:rsidRDefault="00DB534C" w:rsidP="00DB53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DB534C" w:rsidRDefault="00DB534C" w:rsidP="00DB534C">
      <w:pPr>
        <w:jc w:val="center"/>
        <w:rPr>
          <w:b/>
          <w:sz w:val="28"/>
          <w:szCs w:val="28"/>
          <w:u w:val="single"/>
        </w:rPr>
      </w:pPr>
    </w:p>
    <w:p w:rsidR="00DB534C" w:rsidRDefault="00DB534C" w:rsidP="00DB5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B534C" w:rsidRDefault="00DB534C" w:rsidP="00DB5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B534C" w:rsidRPr="00F83CBD" w:rsidRDefault="00DB534C" w:rsidP="00DB534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Мусієвича</w:t>
      </w:r>
      <w:proofErr w:type="spellEnd"/>
      <w:r>
        <w:rPr>
          <w:b/>
          <w:i/>
          <w:sz w:val="26"/>
          <w:szCs w:val="26"/>
          <w:lang w:val="uk-UA"/>
        </w:rPr>
        <w:t xml:space="preserve"> О.П.  про включення  земельної ділянки до переліку земельних ділянок несільськогосподарського призначення, що </w:t>
      </w:r>
      <w:proofErr w:type="gramStart"/>
      <w:r>
        <w:rPr>
          <w:b/>
          <w:i/>
          <w:sz w:val="26"/>
          <w:szCs w:val="26"/>
          <w:lang w:val="uk-UA"/>
        </w:rPr>
        <w:t>п</w:t>
      </w:r>
      <w:proofErr w:type="gramEnd"/>
      <w:r>
        <w:rPr>
          <w:b/>
          <w:i/>
          <w:sz w:val="26"/>
          <w:szCs w:val="26"/>
          <w:lang w:val="uk-UA"/>
        </w:rPr>
        <w:t>ідлягають продажу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DB534C" w:rsidRPr="00F83614" w:rsidRDefault="00DB534C" w:rsidP="00DB534C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DB534C" w:rsidRPr="00F83614" w:rsidRDefault="00DB534C" w:rsidP="00DB534C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B534C" w:rsidRPr="00B3274F" w:rsidTr="00070554">
        <w:tc>
          <w:tcPr>
            <w:tcW w:w="675" w:type="dxa"/>
            <w:vAlign w:val="center"/>
          </w:tcPr>
          <w:p w:rsidR="00DB534C" w:rsidRPr="00B32CF6" w:rsidRDefault="00DB534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DB534C" w:rsidRPr="00B32CF6" w:rsidRDefault="00DB534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DB534C" w:rsidRPr="00B32CF6" w:rsidRDefault="00DB534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DB534C" w:rsidRPr="00B32CF6" w:rsidRDefault="00DB534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DB534C" w:rsidRPr="00EF2C17" w:rsidRDefault="00DB534C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B534C" w:rsidRPr="00B3274F" w:rsidRDefault="00DB534C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675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B534C" w:rsidRPr="00401BE4" w:rsidRDefault="00DB534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  <w:tr w:rsidR="00DB534C" w:rsidRPr="00B3274F" w:rsidTr="00070554">
        <w:tc>
          <w:tcPr>
            <w:tcW w:w="4928" w:type="dxa"/>
            <w:gridSpan w:val="2"/>
          </w:tcPr>
          <w:p w:rsidR="00DB534C" w:rsidRPr="00236AE4" w:rsidRDefault="00DB534C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B534C" w:rsidRPr="0099360F" w:rsidRDefault="00DB534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B534C" w:rsidRPr="00401BE4" w:rsidRDefault="00DB534C" w:rsidP="00070554">
            <w:pPr>
              <w:jc w:val="center"/>
              <w:rPr>
                <w:szCs w:val="28"/>
              </w:rPr>
            </w:pPr>
          </w:p>
        </w:tc>
      </w:tr>
    </w:tbl>
    <w:p w:rsidR="00DB534C" w:rsidRDefault="00DB534C" w:rsidP="00DB534C">
      <w:pPr>
        <w:jc w:val="center"/>
        <w:rPr>
          <w:b/>
          <w:sz w:val="28"/>
          <w:szCs w:val="28"/>
        </w:rPr>
      </w:pPr>
    </w:p>
    <w:p w:rsidR="00DB534C" w:rsidRDefault="00DB534C" w:rsidP="00DB53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DB534C" w:rsidRDefault="00DB534C" w:rsidP="00DB53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B534C" w:rsidRDefault="00DB534C" w:rsidP="00DB53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B534C" w:rsidRDefault="00DB534C" w:rsidP="00DB53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B534C" w:rsidRDefault="00DB534C" w:rsidP="00DB534C">
      <w:pPr>
        <w:jc w:val="both"/>
        <w:rPr>
          <w:b/>
          <w:sz w:val="28"/>
          <w:szCs w:val="28"/>
        </w:rPr>
      </w:pPr>
    </w:p>
    <w:p w:rsidR="00DB534C" w:rsidRPr="0099360F" w:rsidRDefault="00DB534C" w:rsidP="00DB53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DB534C" w:rsidRDefault="00DB534C" w:rsidP="00DB534C">
      <w:pPr>
        <w:jc w:val="both"/>
        <w:rPr>
          <w:b/>
          <w:sz w:val="28"/>
          <w:szCs w:val="28"/>
        </w:rPr>
      </w:pPr>
    </w:p>
    <w:p w:rsidR="00DB534C" w:rsidRDefault="00DB534C" w:rsidP="00DB53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DB534C" w:rsidRDefault="00DB534C" w:rsidP="00DB534C">
      <w:pPr>
        <w:jc w:val="both"/>
        <w:rPr>
          <w:b/>
          <w:sz w:val="28"/>
          <w:szCs w:val="28"/>
        </w:rPr>
      </w:pPr>
    </w:p>
    <w:p w:rsidR="00DB534C" w:rsidRPr="0099360F" w:rsidRDefault="00DB534C" w:rsidP="00DB53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DB534C" w:rsidRDefault="00DB534C" w:rsidP="00DB534C">
      <w:pPr>
        <w:rPr>
          <w:lang w:val="uk-UA"/>
        </w:rPr>
      </w:pPr>
    </w:p>
    <w:p w:rsidR="00DB534C" w:rsidRDefault="00DB534C" w:rsidP="00DB534C">
      <w:pPr>
        <w:jc w:val="center"/>
        <w:rPr>
          <w:b/>
          <w:sz w:val="28"/>
          <w:szCs w:val="28"/>
          <w:lang w:val="uk-UA"/>
        </w:rPr>
      </w:pPr>
    </w:p>
    <w:p w:rsidR="007761C7" w:rsidRPr="00DB534C" w:rsidRDefault="007761C7">
      <w:pPr>
        <w:rPr>
          <w:lang w:val="uk-UA"/>
        </w:rPr>
      </w:pPr>
    </w:p>
    <w:sectPr w:rsidR="007761C7" w:rsidRPr="00DB534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292"/>
    <w:multiLevelType w:val="hybridMultilevel"/>
    <w:tmpl w:val="DBB2D7CE"/>
    <w:lvl w:ilvl="0" w:tplc="B8EE0002">
      <w:start w:val="1"/>
      <w:numFmt w:val="decimal"/>
      <w:lvlText w:val="%1."/>
      <w:lvlJc w:val="left"/>
      <w:pPr>
        <w:ind w:left="150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228" w:hanging="360"/>
      </w:pPr>
    </w:lvl>
    <w:lvl w:ilvl="2" w:tplc="0422001B" w:tentative="1">
      <w:start w:val="1"/>
      <w:numFmt w:val="lowerRoman"/>
      <w:lvlText w:val="%3."/>
      <w:lvlJc w:val="right"/>
      <w:pPr>
        <w:ind w:left="2948" w:hanging="180"/>
      </w:pPr>
    </w:lvl>
    <w:lvl w:ilvl="3" w:tplc="0422000F" w:tentative="1">
      <w:start w:val="1"/>
      <w:numFmt w:val="decimal"/>
      <w:lvlText w:val="%4."/>
      <w:lvlJc w:val="left"/>
      <w:pPr>
        <w:ind w:left="3668" w:hanging="360"/>
      </w:pPr>
    </w:lvl>
    <w:lvl w:ilvl="4" w:tplc="04220019" w:tentative="1">
      <w:start w:val="1"/>
      <w:numFmt w:val="lowerLetter"/>
      <w:lvlText w:val="%5."/>
      <w:lvlJc w:val="left"/>
      <w:pPr>
        <w:ind w:left="4388" w:hanging="360"/>
      </w:pPr>
    </w:lvl>
    <w:lvl w:ilvl="5" w:tplc="0422001B" w:tentative="1">
      <w:start w:val="1"/>
      <w:numFmt w:val="lowerRoman"/>
      <w:lvlText w:val="%6."/>
      <w:lvlJc w:val="right"/>
      <w:pPr>
        <w:ind w:left="5108" w:hanging="180"/>
      </w:pPr>
    </w:lvl>
    <w:lvl w:ilvl="6" w:tplc="0422000F" w:tentative="1">
      <w:start w:val="1"/>
      <w:numFmt w:val="decimal"/>
      <w:lvlText w:val="%7."/>
      <w:lvlJc w:val="left"/>
      <w:pPr>
        <w:ind w:left="5828" w:hanging="360"/>
      </w:pPr>
    </w:lvl>
    <w:lvl w:ilvl="7" w:tplc="04220019" w:tentative="1">
      <w:start w:val="1"/>
      <w:numFmt w:val="lowerLetter"/>
      <w:lvlText w:val="%8."/>
      <w:lvlJc w:val="left"/>
      <w:pPr>
        <w:ind w:left="6548" w:hanging="360"/>
      </w:pPr>
    </w:lvl>
    <w:lvl w:ilvl="8" w:tplc="0422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534C"/>
    <w:rsid w:val="003E787E"/>
    <w:rsid w:val="006A7D36"/>
    <w:rsid w:val="007761C7"/>
    <w:rsid w:val="00DB534C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4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34C"/>
    <w:pPr>
      <w:ind w:left="708"/>
    </w:pPr>
  </w:style>
  <w:style w:type="table" w:styleId="a4">
    <w:name w:val="Table Grid"/>
    <w:basedOn w:val="a1"/>
    <w:uiPriority w:val="59"/>
    <w:rsid w:val="00DB5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4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</Characters>
  <Application>Microsoft Office Word</Application>
  <DocSecurity>0</DocSecurity>
  <Lines>8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2018-04-23T12:35:00Z</dcterms:created>
  <dcterms:modified xsi:type="dcterms:W3CDTF">2018-04-23T12:35:00Z</dcterms:modified>
</cp:coreProperties>
</file>