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63" w:rsidRPr="001D54A4" w:rsidRDefault="00A96C63" w:rsidP="00A96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C63" w:rsidRPr="001D54A4" w:rsidRDefault="00A96C63" w:rsidP="00A96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A96C63" w:rsidRPr="001D54A4" w:rsidRDefault="00A96C63" w:rsidP="00A96C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A96C63" w:rsidRPr="001D54A4" w:rsidRDefault="00A96C63" w:rsidP="00A96C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96C63" w:rsidRPr="001D54A4" w:rsidRDefault="00A96C63" w:rsidP="00A96C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>(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1D54A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D54A4">
        <w:rPr>
          <w:rFonts w:ascii="Times New Roman" w:hAnsi="Times New Roman" w:cs="Times New Roman"/>
          <w:b/>
          <w:sz w:val="28"/>
          <w:szCs w:val="28"/>
        </w:rPr>
        <w:t>)</w:t>
      </w:r>
    </w:p>
    <w:p w:rsidR="00A96C63" w:rsidRPr="001D54A4" w:rsidRDefault="00A96C63" w:rsidP="00A96C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1D54A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1D5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A96C63" w:rsidRDefault="00A96C63" w:rsidP="00A96C6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6C63" w:rsidRPr="00BB1B99" w:rsidRDefault="00A96C63" w:rsidP="00A9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 червня 2018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№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BB1B99">
        <w:rPr>
          <w:rFonts w:ascii="Times New Roman" w:hAnsi="Times New Roman" w:cs="Times New Roman"/>
          <w:b/>
          <w:sz w:val="28"/>
          <w:szCs w:val="28"/>
        </w:rPr>
        <w:t>6</w:t>
      </w:r>
    </w:p>
    <w:p w:rsidR="00A96C63" w:rsidRPr="001D54A4" w:rsidRDefault="00A96C63" w:rsidP="00A96C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6C63" w:rsidRDefault="00A96C63" w:rsidP="00A96C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50F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розгляд Програми зайнятості населення </w:t>
      </w:r>
    </w:p>
    <w:p w:rsidR="00A96C63" w:rsidRDefault="00A96C63" w:rsidP="00A96C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50FA">
        <w:rPr>
          <w:rFonts w:ascii="Times New Roman" w:hAnsi="Times New Roman" w:cs="Times New Roman"/>
          <w:b/>
          <w:i/>
          <w:sz w:val="24"/>
          <w:szCs w:val="24"/>
          <w:lang w:val="uk-UA"/>
        </w:rPr>
        <w:t>Рівненського району на 2018 – 2022 роки та</w:t>
      </w:r>
    </w:p>
    <w:p w:rsidR="00A96C63" w:rsidRDefault="00A96C63" w:rsidP="00A96C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350F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забезпечення виконання заходів </w:t>
      </w:r>
    </w:p>
    <w:p w:rsidR="00A96C63" w:rsidRPr="004350FA" w:rsidRDefault="00A96C63" w:rsidP="00A96C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50FA">
        <w:rPr>
          <w:rFonts w:ascii="Times New Roman" w:hAnsi="Times New Roman" w:cs="Times New Roman"/>
          <w:b/>
          <w:i/>
          <w:sz w:val="24"/>
          <w:szCs w:val="24"/>
          <w:lang w:val="uk-UA"/>
        </w:rPr>
        <w:t>на території сільської ради</w:t>
      </w:r>
    </w:p>
    <w:p w:rsidR="00A96C63" w:rsidRDefault="00A96C63" w:rsidP="00A96C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6C63" w:rsidRPr="00833A4C" w:rsidRDefault="00A96C63" w:rsidP="00A96C63">
      <w:pPr>
        <w:spacing w:line="240" w:lineRule="auto"/>
        <w:contextualSpacing/>
        <w:jc w:val="both"/>
        <w:rPr>
          <w:rStyle w:val="a4"/>
          <w:rFonts w:ascii="Times New Roman" w:eastAsiaTheme="majorEastAsia" w:hAnsi="Times New Roman" w:cs="Times New Roman"/>
          <w:b w:val="0"/>
          <w:color w:val="18181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>На виконання розпорядження голови Рівненської РДА від 25.05.2018 року №210 «Про Програму зайнятості населення Рівненського району на 2018 – 2022 роки»</w:t>
      </w:r>
      <w:r w:rsidRPr="00833A4C"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>,</w:t>
      </w:r>
      <w:r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 з метою створення умов для забезпечення зайнятості населення сільської ради, його соціального захисту від безробіття і підвищення рівня життя населення за рахунок доходів від трудової діяльності, </w:t>
      </w:r>
      <w:r w:rsidRPr="00833A4C"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 </w:t>
      </w:r>
      <w:r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відповідно до статті 18 Закону України «Про зайнятість населення», </w:t>
      </w:r>
      <w:r w:rsidRPr="00833A4C"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керуючись ст. </w:t>
      </w:r>
      <w:r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>34</w:t>
      </w:r>
      <w:r w:rsidRPr="00833A4C"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</w:t>
      </w:r>
    </w:p>
    <w:p w:rsidR="00A96C63" w:rsidRDefault="00A96C63" w:rsidP="00A96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6C63" w:rsidRDefault="00A96C63" w:rsidP="00A96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96C63" w:rsidRPr="003918EC" w:rsidRDefault="00A96C63" w:rsidP="00A96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6C63" w:rsidRDefault="00A96C63" w:rsidP="00A96C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Програму зайнятості населення Рівненського району на 2018 – 2022 роки взяти до уваги.</w:t>
      </w:r>
    </w:p>
    <w:p w:rsidR="00A96C63" w:rsidRDefault="00A96C63" w:rsidP="00A96C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заходи щодо поліпшення ситуації у сфері зайнятості населення на 2018 – 2022 роки на території Обарівської сільської ради (Додаток 1).</w:t>
      </w:r>
    </w:p>
    <w:p w:rsidR="00A96C63" w:rsidRDefault="00A96C63" w:rsidP="00A96C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внесенні змін до сільського бюджету передбачити кошти на реалізацію заходів щодо поліпшення ситуації у сфері зайнятості населення на 2018 – 2022 роки на території Обарівської сільської ради.</w:t>
      </w:r>
    </w:p>
    <w:p w:rsidR="00A96C63" w:rsidRDefault="00A96C63" w:rsidP="00A96C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розпорядження інформувати управління соціального захисту населення райдержадміністрації у встановлені строки</w:t>
      </w:r>
    </w:p>
    <w:p w:rsidR="00A96C63" w:rsidRDefault="00A96C63" w:rsidP="00A96C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сільського голови М.Якимчук.</w:t>
      </w:r>
    </w:p>
    <w:p w:rsidR="00A96C63" w:rsidRDefault="00A96C63" w:rsidP="00A96C6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6C63" w:rsidRDefault="00A96C63" w:rsidP="00A96C6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6C63" w:rsidRDefault="00A96C63" w:rsidP="00A96C6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6C63" w:rsidRDefault="00A96C63" w:rsidP="00A96C6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6C63" w:rsidRDefault="00A96C63" w:rsidP="00A96C6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6C63" w:rsidRDefault="00A96C63" w:rsidP="00A96C6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6C63" w:rsidRDefault="00A96C63" w:rsidP="00A96C63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41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 w:rsidRPr="00F9511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5441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20694"/>
    <w:multiLevelType w:val="hybridMultilevel"/>
    <w:tmpl w:val="60E25506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A96C63"/>
    <w:rsid w:val="003E787E"/>
    <w:rsid w:val="006A7D36"/>
    <w:rsid w:val="007761C7"/>
    <w:rsid w:val="008159FB"/>
    <w:rsid w:val="00A9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6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C63"/>
    <w:pPr>
      <w:ind w:left="720"/>
      <w:contextualSpacing/>
    </w:pPr>
  </w:style>
  <w:style w:type="character" w:styleId="a4">
    <w:name w:val="Strong"/>
    <w:uiPriority w:val="22"/>
    <w:qFormat/>
    <w:rsid w:val="00A96C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C6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601</Characters>
  <Application>Microsoft Office Word</Application>
  <DocSecurity>0</DocSecurity>
  <Lines>5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2018-06-25T12:59:00Z</dcterms:created>
  <dcterms:modified xsi:type="dcterms:W3CDTF">2018-06-25T12:59:00Z</dcterms:modified>
</cp:coreProperties>
</file>