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36" w:rsidRDefault="00E50F36" w:rsidP="00E50F36">
      <w:pPr>
        <w:jc w:val="center"/>
        <w:rPr>
          <w:sz w:val="28"/>
          <w:szCs w:val="28"/>
          <w:lang w:val="uk-UA"/>
        </w:rPr>
      </w:pPr>
      <w:r w:rsidRPr="0089394F">
        <w:rPr>
          <w:color w:val="000000"/>
          <w:sz w:val="28"/>
          <w:szCs w:val="28"/>
          <w:lang w:val="uk-UA"/>
        </w:rPr>
        <w:t xml:space="preserve">  </w:t>
      </w:r>
      <w:r w:rsidRPr="00AE1239">
        <w:rPr>
          <w:noProof/>
          <w:sz w:val="28"/>
          <w:szCs w:val="28"/>
          <w:lang w:val="uk-UA" w:eastAsia="uk-UA"/>
        </w:rPr>
        <w:drawing>
          <wp:inline distT="0" distB="0" distL="0" distR="0">
            <wp:extent cx="457200" cy="61912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E50F36" w:rsidRPr="00DA37C5" w:rsidRDefault="00E50F36" w:rsidP="00E50F36">
      <w:pPr>
        <w:jc w:val="center"/>
        <w:rPr>
          <w:b/>
          <w:sz w:val="28"/>
          <w:szCs w:val="28"/>
          <w:lang w:val="uk-UA"/>
        </w:rPr>
      </w:pPr>
      <w:r w:rsidRPr="00DA37C5">
        <w:rPr>
          <w:b/>
          <w:sz w:val="28"/>
          <w:szCs w:val="28"/>
          <w:lang w:val="uk-UA"/>
        </w:rPr>
        <w:t>ОБАРІВСЬКА  СІЛЬСЬКА РАДА</w:t>
      </w:r>
    </w:p>
    <w:p w:rsidR="00E50F36" w:rsidRPr="00DA37C5" w:rsidRDefault="00E50F36" w:rsidP="00E50F36">
      <w:pPr>
        <w:ind w:left="360"/>
        <w:jc w:val="center"/>
        <w:rPr>
          <w:b/>
          <w:sz w:val="28"/>
          <w:szCs w:val="28"/>
          <w:lang w:val="uk-UA"/>
        </w:rPr>
      </w:pPr>
      <w:r w:rsidRPr="00DA37C5">
        <w:rPr>
          <w:b/>
          <w:sz w:val="28"/>
          <w:szCs w:val="28"/>
          <w:lang w:val="uk-UA"/>
        </w:rPr>
        <w:t xml:space="preserve">РІВНЕНСЬКОГО РАЙОНУ   РІВНЕНСЬКОЇ  ОБЛАСТІ </w:t>
      </w:r>
    </w:p>
    <w:p w:rsidR="00E50F36" w:rsidRPr="00DA37C5" w:rsidRDefault="00E50F36" w:rsidP="00E50F36">
      <w:pPr>
        <w:ind w:left="360"/>
        <w:jc w:val="center"/>
        <w:rPr>
          <w:b/>
          <w:sz w:val="28"/>
          <w:szCs w:val="28"/>
          <w:lang w:val="uk-UA"/>
        </w:rPr>
      </w:pPr>
      <w:r w:rsidRPr="00DA37C5">
        <w:rPr>
          <w:b/>
          <w:sz w:val="28"/>
          <w:szCs w:val="28"/>
          <w:lang w:val="uk-UA"/>
        </w:rPr>
        <w:t>ВИКОНАВЧИЙ КОМІТЕТ</w:t>
      </w:r>
    </w:p>
    <w:p w:rsidR="00E50F36" w:rsidRPr="00B83DF9" w:rsidRDefault="00E50F36" w:rsidP="00E50F36">
      <w:pPr>
        <w:ind w:left="360"/>
        <w:jc w:val="center"/>
        <w:rPr>
          <w:b/>
          <w:sz w:val="28"/>
          <w:szCs w:val="28"/>
          <w:lang w:val="uk-UA"/>
        </w:rPr>
      </w:pPr>
      <w:r w:rsidRPr="00B83DF9">
        <w:rPr>
          <w:b/>
          <w:sz w:val="28"/>
          <w:szCs w:val="28"/>
        </w:rPr>
        <w:t>(</w:t>
      </w:r>
      <w:r w:rsidRPr="00B83DF9">
        <w:rPr>
          <w:b/>
          <w:sz w:val="28"/>
          <w:szCs w:val="28"/>
          <w:lang w:val="uk-UA"/>
        </w:rPr>
        <w:t xml:space="preserve">Сьоме </w:t>
      </w:r>
      <w:proofErr w:type="spellStart"/>
      <w:r w:rsidRPr="00B83DF9">
        <w:rPr>
          <w:b/>
          <w:sz w:val="28"/>
          <w:szCs w:val="28"/>
        </w:rPr>
        <w:t>скликання</w:t>
      </w:r>
      <w:proofErr w:type="spellEnd"/>
      <w:r w:rsidRPr="00B83DF9">
        <w:rPr>
          <w:b/>
          <w:sz w:val="28"/>
          <w:szCs w:val="28"/>
        </w:rPr>
        <w:t>)</w:t>
      </w:r>
    </w:p>
    <w:p w:rsidR="00E50F36" w:rsidRDefault="00E50F36" w:rsidP="00E50F36">
      <w:pPr>
        <w:ind w:left="360"/>
        <w:jc w:val="center"/>
        <w:rPr>
          <w:b/>
          <w:sz w:val="28"/>
          <w:szCs w:val="28"/>
          <w:lang w:val="uk-UA"/>
        </w:rPr>
      </w:pPr>
      <w:r w:rsidRPr="00B83DF9">
        <w:rPr>
          <w:b/>
          <w:sz w:val="28"/>
          <w:szCs w:val="28"/>
        </w:rPr>
        <w:t xml:space="preserve">Р І Ш Е Н </w:t>
      </w:r>
      <w:proofErr w:type="spellStart"/>
      <w:proofErr w:type="gramStart"/>
      <w:r w:rsidRPr="00B83DF9">
        <w:rPr>
          <w:b/>
          <w:sz w:val="28"/>
          <w:szCs w:val="28"/>
        </w:rPr>
        <w:t>Н</w:t>
      </w:r>
      <w:proofErr w:type="spellEnd"/>
      <w:proofErr w:type="gramEnd"/>
      <w:r w:rsidRPr="00B83DF9">
        <w:rPr>
          <w:b/>
          <w:sz w:val="28"/>
          <w:szCs w:val="28"/>
        </w:rPr>
        <w:t xml:space="preserve"> </w:t>
      </w:r>
      <w:r w:rsidRPr="00B83DF9">
        <w:rPr>
          <w:b/>
          <w:sz w:val="28"/>
          <w:szCs w:val="28"/>
          <w:lang w:val="uk-UA"/>
        </w:rPr>
        <w:t>Я</w:t>
      </w:r>
    </w:p>
    <w:p w:rsidR="00E50F36" w:rsidRPr="001F1032" w:rsidRDefault="00E50F36" w:rsidP="00E50F36">
      <w:pPr>
        <w:rPr>
          <w:rFonts w:eastAsiaTheme="minorHAnsi"/>
          <w:sz w:val="28"/>
          <w:szCs w:val="28"/>
          <w:lang w:val="uk-UA" w:eastAsia="en-US"/>
        </w:rPr>
      </w:pPr>
    </w:p>
    <w:p w:rsidR="00E50F36" w:rsidRDefault="00E50F36" w:rsidP="00E50F36">
      <w:pPr>
        <w:rPr>
          <w:rFonts w:eastAsiaTheme="minorHAnsi"/>
          <w:b/>
          <w:i/>
          <w:sz w:val="28"/>
          <w:szCs w:val="28"/>
          <w:lang w:val="uk-UA" w:eastAsia="en-US"/>
        </w:rPr>
      </w:pPr>
      <w:r>
        <w:rPr>
          <w:rFonts w:eastAsiaTheme="minorHAnsi"/>
          <w:b/>
          <w:sz w:val="28"/>
          <w:szCs w:val="28"/>
          <w:lang w:val="uk-UA" w:eastAsia="en-US"/>
        </w:rPr>
        <w:t>26 грудня</w:t>
      </w:r>
      <w:r w:rsidRPr="008F2082">
        <w:rPr>
          <w:rFonts w:eastAsiaTheme="minorHAnsi"/>
          <w:b/>
          <w:sz w:val="28"/>
          <w:szCs w:val="28"/>
          <w:lang w:val="uk-UA" w:eastAsia="en-US"/>
        </w:rPr>
        <w:t xml:space="preserve">  2017 року                                                        № </w:t>
      </w:r>
      <w:r>
        <w:rPr>
          <w:rFonts w:eastAsiaTheme="minorHAnsi"/>
          <w:b/>
          <w:sz w:val="28"/>
          <w:szCs w:val="28"/>
          <w:lang w:val="uk-UA" w:eastAsia="en-US"/>
        </w:rPr>
        <w:t>96</w:t>
      </w:r>
      <w:r w:rsidRPr="008F2082">
        <w:rPr>
          <w:rFonts w:eastAsiaTheme="minorHAnsi"/>
          <w:b/>
          <w:sz w:val="28"/>
          <w:szCs w:val="28"/>
          <w:lang w:val="uk-UA" w:eastAsia="en-US"/>
        </w:rPr>
        <w:t xml:space="preserve">  </w:t>
      </w:r>
    </w:p>
    <w:p w:rsidR="00E50F36" w:rsidRDefault="00E50F36" w:rsidP="00E50F36">
      <w:pPr>
        <w:rPr>
          <w:rFonts w:eastAsiaTheme="minorHAnsi"/>
          <w:b/>
          <w:sz w:val="28"/>
          <w:szCs w:val="28"/>
          <w:lang w:val="uk-UA" w:eastAsia="en-US"/>
        </w:rPr>
      </w:pPr>
    </w:p>
    <w:p w:rsidR="00E50F36" w:rsidRDefault="00E50F36" w:rsidP="00E50F36">
      <w:pPr>
        <w:rPr>
          <w:rFonts w:eastAsiaTheme="minorHAnsi"/>
          <w:b/>
          <w:sz w:val="28"/>
          <w:szCs w:val="28"/>
          <w:lang w:val="uk-UA" w:eastAsia="en-US"/>
        </w:rPr>
      </w:pPr>
      <w:r w:rsidRPr="00962478">
        <w:rPr>
          <w:rFonts w:eastAsiaTheme="minorHAnsi"/>
          <w:b/>
          <w:sz w:val="28"/>
          <w:szCs w:val="28"/>
          <w:lang w:val="uk-UA" w:eastAsia="en-US"/>
        </w:rPr>
        <w:t xml:space="preserve">Про </w:t>
      </w:r>
      <w:r>
        <w:rPr>
          <w:rFonts w:eastAsiaTheme="minorHAnsi"/>
          <w:b/>
          <w:sz w:val="28"/>
          <w:szCs w:val="28"/>
          <w:lang w:val="uk-UA" w:eastAsia="en-US"/>
        </w:rPr>
        <w:t xml:space="preserve">створення громадського </w:t>
      </w:r>
    </w:p>
    <w:p w:rsidR="00E50F36" w:rsidRDefault="00E50F36" w:rsidP="00E50F36">
      <w:pPr>
        <w:rPr>
          <w:rFonts w:eastAsiaTheme="minorHAnsi"/>
          <w:b/>
          <w:sz w:val="28"/>
          <w:szCs w:val="28"/>
          <w:lang w:val="uk-UA" w:eastAsia="en-US"/>
        </w:rPr>
      </w:pPr>
      <w:r>
        <w:rPr>
          <w:rFonts w:eastAsiaTheme="minorHAnsi"/>
          <w:b/>
          <w:sz w:val="28"/>
          <w:szCs w:val="28"/>
          <w:lang w:val="uk-UA" w:eastAsia="en-US"/>
        </w:rPr>
        <w:t xml:space="preserve">формування «Патріот» з охорони </w:t>
      </w:r>
    </w:p>
    <w:p w:rsidR="00E50F36" w:rsidRDefault="00E50F36" w:rsidP="00E50F36">
      <w:pPr>
        <w:rPr>
          <w:sz w:val="28"/>
          <w:szCs w:val="28"/>
          <w:lang w:val="uk-UA"/>
        </w:rPr>
      </w:pPr>
      <w:r>
        <w:rPr>
          <w:rFonts w:eastAsiaTheme="minorHAnsi"/>
          <w:b/>
          <w:sz w:val="28"/>
          <w:szCs w:val="28"/>
          <w:lang w:val="uk-UA" w:eastAsia="en-US"/>
        </w:rPr>
        <w:t>громадського порядку</w:t>
      </w:r>
    </w:p>
    <w:p w:rsidR="00E50F36" w:rsidRDefault="00E50F36" w:rsidP="00E50F36">
      <w:pPr>
        <w:jc w:val="both"/>
        <w:rPr>
          <w:sz w:val="28"/>
          <w:szCs w:val="28"/>
          <w:lang w:val="uk-UA"/>
        </w:rPr>
      </w:pPr>
      <w:r>
        <w:rPr>
          <w:sz w:val="28"/>
          <w:szCs w:val="28"/>
          <w:lang w:val="uk-UA"/>
        </w:rPr>
        <w:tab/>
        <w:t xml:space="preserve">З метою вжиття у разі надзвичайних ситуацій необхідних заходів відповідно до закону щодо забезпечення державного і громадського порядку, життєдіяльності підприємств, установ і організацій, рятування життя людей, захисту їх здоров’я, збереження матеріальних цінностей, вирішення відповідно до закону питань здійснення контролю за забезпеченням громадського порядку при проведенні зборів, мітингів, маніфестацій, демонстрацій, інших масових заходів, запобігання та припинення адміністративних правопорушень і злочинів, захисту інтересів суспільства і держави від протиправних посягань, а також у рятуванні людей і майна під час надзвичайних обставин, враховуючи норми Закону України «Про участь громадян в охороні громадського порядку і державного кордону», керуючись </w:t>
      </w:r>
      <w:proofErr w:type="spellStart"/>
      <w:r>
        <w:rPr>
          <w:sz w:val="28"/>
          <w:szCs w:val="28"/>
          <w:lang w:val="uk-UA"/>
        </w:rPr>
        <w:t>п.п</w:t>
      </w:r>
      <w:proofErr w:type="spellEnd"/>
      <w:r>
        <w:rPr>
          <w:sz w:val="28"/>
          <w:szCs w:val="28"/>
          <w:lang w:val="uk-UA"/>
        </w:rPr>
        <w:t xml:space="preserve"> 2,3 п. б ч. 1 ст. 38 Закону України «Про місцеве самоврядування в Україні», виконавчий комітет сільської ради  </w:t>
      </w:r>
    </w:p>
    <w:p w:rsidR="00E50F36" w:rsidRDefault="00E50F36" w:rsidP="00E50F36">
      <w:pPr>
        <w:ind w:firstLine="708"/>
        <w:rPr>
          <w:b/>
          <w:sz w:val="28"/>
          <w:szCs w:val="28"/>
          <w:lang w:val="uk-UA"/>
        </w:rPr>
      </w:pPr>
    </w:p>
    <w:p w:rsidR="00E50F36" w:rsidRDefault="00E50F36" w:rsidP="00E50F36">
      <w:pPr>
        <w:ind w:firstLine="708"/>
        <w:jc w:val="center"/>
        <w:rPr>
          <w:b/>
          <w:sz w:val="28"/>
          <w:szCs w:val="28"/>
          <w:lang w:val="uk-UA"/>
        </w:rPr>
      </w:pPr>
      <w:r w:rsidRPr="00A6722C">
        <w:rPr>
          <w:b/>
          <w:sz w:val="28"/>
          <w:szCs w:val="28"/>
          <w:lang w:val="uk-UA"/>
        </w:rPr>
        <w:t>ВИРІШИ</w:t>
      </w:r>
      <w:r>
        <w:rPr>
          <w:b/>
          <w:sz w:val="28"/>
          <w:szCs w:val="28"/>
          <w:lang w:val="uk-UA"/>
        </w:rPr>
        <w:t>В</w:t>
      </w:r>
      <w:r w:rsidRPr="00A6722C">
        <w:rPr>
          <w:b/>
          <w:sz w:val="28"/>
          <w:szCs w:val="28"/>
          <w:lang w:val="uk-UA"/>
        </w:rPr>
        <w:t>:</w:t>
      </w:r>
    </w:p>
    <w:p w:rsidR="00E50F36" w:rsidRDefault="00E50F36" w:rsidP="00E50F36">
      <w:pPr>
        <w:ind w:firstLine="708"/>
        <w:jc w:val="center"/>
        <w:rPr>
          <w:b/>
          <w:sz w:val="28"/>
          <w:szCs w:val="28"/>
          <w:lang w:val="uk-UA"/>
        </w:rPr>
      </w:pPr>
    </w:p>
    <w:p w:rsidR="00E50F36" w:rsidRDefault="00E50F36" w:rsidP="00E50F36">
      <w:pPr>
        <w:pStyle w:val="a3"/>
        <w:numPr>
          <w:ilvl w:val="0"/>
          <w:numId w:val="1"/>
        </w:numPr>
        <w:contextualSpacing w:val="0"/>
        <w:jc w:val="both"/>
        <w:rPr>
          <w:sz w:val="28"/>
          <w:szCs w:val="28"/>
          <w:lang w:val="uk-UA"/>
        </w:rPr>
      </w:pPr>
      <w:r>
        <w:rPr>
          <w:sz w:val="28"/>
          <w:szCs w:val="28"/>
          <w:lang w:val="uk-UA"/>
        </w:rPr>
        <w:t>Створити громадське формування на території Обарівської сільської ради під назвою «Патріот» з охорони громадського порядку.</w:t>
      </w:r>
    </w:p>
    <w:p w:rsidR="00E50F36" w:rsidRDefault="00E50F36" w:rsidP="00E50F36">
      <w:pPr>
        <w:pStyle w:val="a3"/>
        <w:numPr>
          <w:ilvl w:val="0"/>
          <w:numId w:val="1"/>
        </w:numPr>
        <w:contextualSpacing w:val="0"/>
        <w:jc w:val="both"/>
        <w:rPr>
          <w:sz w:val="28"/>
          <w:szCs w:val="28"/>
          <w:lang w:val="uk-UA"/>
        </w:rPr>
      </w:pPr>
      <w:r>
        <w:rPr>
          <w:sz w:val="28"/>
          <w:szCs w:val="28"/>
          <w:lang w:val="uk-UA"/>
        </w:rPr>
        <w:t>Затвердити Статут громадського формування «Патріот» у новій редакції.</w:t>
      </w:r>
    </w:p>
    <w:p w:rsidR="00E50F36" w:rsidRPr="002A23A6" w:rsidRDefault="00E50F36" w:rsidP="00E50F36">
      <w:pPr>
        <w:pStyle w:val="a3"/>
        <w:numPr>
          <w:ilvl w:val="0"/>
          <w:numId w:val="1"/>
        </w:numPr>
        <w:contextualSpacing w:val="0"/>
        <w:jc w:val="both"/>
        <w:rPr>
          <w:sz w:val="28"/>
          <w:szCs w:val="28"/>
          <w:lang w:val="uk-UA"/>
        </w:rPr>
      </w:pPr>
      <w:r>
        <w:rPr>
          <w:sz w:val="28"/>
          <w:szCs w:val="28"/>
          <w:lang w:val="uk-UA"/>
        </w:rPr>
        <w:t>Затвердити склад громадського формування  «Патріот» у кількості______ чол. (список діючих членів громадського формування додається).</w:t>
      </w:r>
    </w:p>
    <w:p w:rsidR="00E50F36" w:rsidRDefault="00E50F36" w:rsidP="00E50F36">
      <w:pPr>
        <w:pStyle w:val="a3"/>
        <w:numPr>
          <w:ilvl w:val="0"/>
          <w:numId w:val="1"/>
        </w:numPr>
        <w:contextualSpacing w:val="0"/>
        <w:jc w:val="both"/>
        <w:rPr>
          <w:sz w:val="28"/>
          <w:szCs w:val="28"/>
          <w:lang w:val="uk-UA"/>
        </w:rPr>
      </w:pPr>
      <w:r>
        <w:rPr>
          <w:sz w:val="28"/>
          <w:szCs w:val="28"/>
          <w:lang w:val="uk-UA"/>
        </w:rPr>
        <w:t>Встановити, що громадське формування діє на території Обарівської сільської ради та координує його діяльність Національна поліція ГУ національної поліції в Рівненській області.</w:t>
      </w:r>
    </w:p>
    <w:p w:rsidR="00E50F36" w:rsidRDefault="00E50F36" w:rsidP="00E50F36">
      <w:pPr>
        <w:pStyle w:val="a3"/>
        <w:numPr>
          <w:ilvl w:val="0"/>
          <w:numId w:val="1"/>
        </w:numPr>
        <w:contextualSpacing w:val="0"/>
        <w:jc w:val="both"/>
        <w:rPr>
          <w:sz w:val="28"/>
          <w:szCs w:val="28"/>
          <w:lang w:val="uk-UA"/>
        </w:rPr>
      </w:pPr>
      <w:r>
        <w:rPr>
          <w:sz w:val="28"/>
          <w:szCs w:val="28"/>
          <w:lang w:val="uk-UA"/>
        </w:rPr>
        <w:t>Реалізація повноважень громадського формування «Патріот» здійснюється на підставі Статуту громадського формування.</w:t>
      </w:r>
    </w:p>
    <w:p w:rsidR="00E50F36" w:rsidRDefault="00E50F36" w:rsidP="00E50F36">
      <w:pPr>
        <w:pStyle w:val="a3"/>
        <w:numPr>
          <w:ilvl w:val="0"/>
          <w:numId w:val="1"/>
        </w:numPr>
        <w:contextualSpacing w:val="0"/>
        <w:jc w:val="both"/>
        <w:rPr>
          <w:sz w:val="28"/>
          <w:szCs w:val="28"/>
          <w:lang w:val="uk-UA"/>
        </w:rPr>
      </w:pPr>
      <w:r>
        <w:rPr>
          <w:sz w:val="28"/>
          <w:szCs w:val="28"/>
          <w:lang w:val="uk-UA"/>
        </w:rPr>
        <w:t>Визнати таким, що втратило чинність рішення виконавчого комітету від 07.04.2016 року №26 «Про затвердження статуту громадського формування «Патріот» на 2016 рік» .</w:t>
      </w:r>
    </w:p>
    <w:p w:rsidR="00E50F36" w:rsidRDefault="00E50F36" w:rsidP="00E50F36">
      <w:pPr>
        <w:pStyle w:val="a3"/>
        <w:numPr>
          <w:ilvl w:val="0"/>
          <w:numId w:val="1"/>
        </w:numPr>
        <w:contextualSpacing w:val="0"/>
        <w:jc w:val="both"/>
        <w:rPr>
          <w:sz w:val="28"/>
          <w:szCs w:val="28"/>
          <w:lang w:val="uk-UA"/>
        </w:rPr>
      </w:pPr>
      <w:r>
        <w:rPr>
          <w:sz w:val="28"/>
          <w:szCs w:val="28"/>
          <w:lang w:val="uk-UA"/>
        </w:rPr>
        <w:t>Контроль за виконанням даного рішення залишаю за собою.</w:t>
      </w:r>
    </w:p>
    <w:p w:rsidR="00E50F36" w:rsidRDefault="00E50F36" w:rsidP="00E50F36">
      <w:pPr>
        <w:jc w:val="both"/>
        <w:rPr>
          <w:sz w:val="28"/>
          <w:szCs w:val="28"/>
          <w:lang w:val="uk-UA"/>
        </w:rPr>
      </w:pPr>
    </w:p>
    <w:p w:rsidR="00E50F36" w:rsidRDefault="00E50F36" w:rsidP="00E50F36">
      <w:pPr>
        <w:rPr>
          <w:sz w:val="28"/>
          <w:szCs w:val="28"/>
          <w:lang w:val="uk-UA"/>
        </w:rPr>
      </w:pPr>
      <w:r>
        <w:rPr>
          <w:sz w:val="28"/>
          <w:szCs w:val="28"/>
          <w:lang w:val="uk-UA"/>
        </w:rPr>
        <w:t>Сільський голова                                                                  В.Виговський</w:t>
      </w:r>
    </w:p>
    <w:p w:rsidR="00E50F36" w:rsidRDefault="00E50F36" w:rsidP="00E50F36">
      <w:pPr>
        <w:rPr>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76393"/>
    <w:multiLevelType w:val="hybridMultilevel"/>
    <w:tmpl w:val="6EC29F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0F36"/>
    <w:rsid w:val="003E787E"/>
    <w:rsid w:val="006A7D36"/>
    <w:rsid w:val="007761C7"/>
    <w:rsid w:val="00D522BE"/>
    <w:rsid w:val="00E50F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3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F36"/>
    <w:pPr>
      <w:ind w:left="720"/>
      <w:contextualSpacing/>
    </w:pPr>
  </w:style>
  <w:style w:type="paragraph" w:styleId="a4">
    <w:name w:val="Balloon Text"/>
    <w:basedOn w:val="a"/>
    <w:link w:val="a5"/>
    <w:uiPriority w:val="99"/>
    <w:semiHidden/>
    <w:unhideWhenUsed/>
    <w:rsid w:val="00E50F36"/>
    <w:rPr>
      <w:rFonts w:ascii="Tahoma" w:hAnsi="Tahoma" w:cs="Tahoma"/>
      <w:sz w:val="16"/>
      <w:szCs w:val="16"/>
    </w:rPr>
  </w:style>
  <w:style w:type="character" w:customStyle="1" w:styleId="a5">
    <w:name w:val="Текст выноски Знак"/>
    <w:basedOn w:val="a0"/>
    <w:link w:val="a4"/>
    <w:uiPriority w:val="99"/>
    <w:semiHidden/>
    <w:rsid w:val="00E50F3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1351</Words>
  <Characters>771</Characters>
  <Application>Microsoft Office Word</Application>
  <DocSecurity>0</DocSecurity>
  <Lines>6</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2018-01-10T13:47:00Z</dcterms:created>
  <dcterms:modified xsi:type="dcterms:W3CDTF">2018-01-10T13:47:00Z</dcterms:modified>
</cp:coreProperties>
</file>