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0F3" w:rsidRDefault="000250F3" w:rsidP="000250F3">
      <w:pPr>
        <w:jc w:val="center"/>
        <w:rPr>
          <w:sz w:val="28"/>
          <w:szCs w:val="28"/>
          <w:lang w:val="uk-UA"/>
        </w:rPr>
      </w:pPr>
      <w:r w:rsidRPr="00AE1239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0F3" w:rsidRPr="00CE0C9E" w:rsidRDefault="000250F3" w:rsidP="000250F3">
      <w:pPr>
        <w:jc w:val="center"/>
        <w:rPr>
          <w:b/>
          <w:sz w:val="28"/>
          <w:szCs w:val="28"/>
          <w:lang w:val="uk-UA"/>
        </w:rPr>
      </w:pPr>
      <w:r w:rsidRPr="00CE0C9E">
        <w:rPr>
          <w:b/>
          <w:sz w:val="28"/>
          <w:szCs w:val="28"/>
          <w:lang w:val="uk-UA"/>
        </w:rPr>
        <w:t>ОБАРІВСЬКА  СІЛЬСЬКА РАДА</w:t>
      </w:r>
    </w:p>
    <w:p w:rsidR="000250F3" w:rsidRPr="00CE0C9E" w:rsidRDefault="000250F3" w:rsidP="000250F3">
      <w:pPr>
        <w:ind w:left="360"/>
        <w:jc w:val="center"/>
        <w:rPr>
          <w:b/>
          <w:sz w:val="28"/>
          <w:szCs w:val="28"/>
          <w:lang w:val="uk-UA"/>
        </w:rPr>
      </w:pPr>
      <w:r w:rsidRPr="00CE0C9E">
        <w:rPr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0250F3" w:rsidRPr="00CE0C9E" w:rsidRDefault="000250F3" w:rsidP="000250F3">
      <w:pPr>
        <w:ind w:left="360"/>
        <w:jc w:val="center"/>
        <w:rPr>
          <w:b/>
          <w:sz w:val="28"/>
          <w:szCs w:val="28"/>
          <w:lang w:val="uk-UA"/>
        </w:rPr>
      </w:pPr>
      <w:r w:rsidRPr="00CE0C9E">
        <w:rPr>
          <w:b/>
          <w:sz w:val="28"/>
          <w:szCs w:val="28"/>
          <w:lang w:val="uk-UA"/>
        </w:rPr>
        <w:t>ВИКОНАВЧИЙ КОМІТЕТ</w:t>
      </w:r>
    </w:p>
    <w:p w:rsidR="000250F3" w:rsidRPr="00CE0C9E" w:rsidRDefault="000250F3" w:rsidP="000250F3">
      <w:pPr>
        <w:ind w:left="360"/>
        <w:jc w:val="center"/>
        <w:rPr>
          <w:b/>
          <w:sz w:val="28"/>
          <w:szCs w:val="28"/>
          <w:lang w:val="uk-UA"/>
        </w:rPr>
      </w:pPr>
      <w:r w:rsidRPr="00CE0C9E">
        <w:rPr>
          <w:b/>
          <w:sz w:val="28"/>
          <w:szCs w:val="28"/>
        </w:rPr>
        <w:t>(</w:t>
      </w:r>
      <w:r w:rsidRPr="00CE0C9E">
        <w:rPr>
          <w:b/>
          <w:sz w:val="28"/>
          <w:szCs w:val="28"/>
          <w:lang w:val="uk-UA"/>
        </w:rPr>
        <w:t xml:space="preserve">Сьоме  </w:t>
      </w:r>
      <w:r w:rsidRPr="00CE0C9E">
        <w:rPr>
          <w:b/>
          <w:sz w:val="28"/>
          <w:szCs w:val="28"/>
        </w:rPr>
        <w:t xml:space="preserve">  </w:t>
      </w:r>
      <w:proofErr w:type="spellStart"/>
      <w:r w:rsidRPr="00CE0C9E">
        <w:rPr>
          <w:b/>
          <w:sz w:val="28"/>
          <w:szCs w:val="28"/>
        </w:rPr>
        <w:t>скликання</w:t>
      </w:r>
      <w:proofErr w:type="spellEnd"/>
      <w:r w:rsidRPr="00CE0C9E">
        <w:rPr>
          <w:b/>
          <w:sz w:val="28"/>
          <w:szCs w:val="28"/>
        </w:rPr>
        <w:t>)</w:t>
      </w:r>
    </w:p>
    <w:p w:rsidR="000250F3" w:rsidRDefault="000250F3" w:rsidP="000250F3">
      <w:pPr>
        <w:ind w:left="360"/>
        <w:jc w:val="center"/>
        <w:rPr>
          <w:b/>
          <w:sz w:val="28"/>
          <w:szCs w:val="28"/>
          <w:lang w:val="uk-UA"/>
        </w:rPr>
      </w:pPr>
      <w:r w:rsidRPr="00CE0C9E">
        <w:rPr>
          <w:b/>
          <w:sz w:val="28"/>
          <w:szCs w:val="28"/>
        </w:rPr>
        <w:t xml:space="preserve">Р І Ш Е Н </w:t>
      </w:r>
      <w:proofErr w:type="spellStart"/>
      <w:proofErr w:type="gramStart"/>
      <w:r w:rsidRPr="00CE0C9E">
        <w:rPr>
          <w:b/>
          <w:sz w:val="28"/>
          <w:szCs w:val="28"/>
        </w:rPr>
        <w:t>Н</w:t>
      </w:r>
      <w:proofErr w:type="spellEnd"/>
      <w:proofErr w:type="gramEnd"/>
      <w:r w:rsidRPr="00CE0C9E">
        <w:rPr>
          <w:b/>
          <w:sz w:val="28"/>
          <w:szCs w:val="28"/>
        </w:rPr>
        <w:t xml:space="preserve"> </w:t>
      </w:r>
      <w:r w:rsidRPr="00CE0C9E">
        <w:rPr>
          <w:b/>
          <w:sz w:val="28"/>
          <w:szCs w:val="28"/>
          <w:lang w:val="uk-UA"/>
        </w:rPr>
        <w:t>Я</w:t>
      </w:r>
    </w:p>
    <w:p w:rsidR="000250F3" w:rsidRPr="00CE0C9E" w:rsidRDefault="000250F3" w:rsidP="000250F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26 грудня  2017</w:t>
      </w:r>
      <w:r w:rsidRPr="00CE0C9E">
        <w:rPr>
          <w:b/>
          <w:sz w:val="28"/>
          <w:szCs w:val="28"/>
          <w:lang w:val="uk-UA"/>
        </w:rPr>
        <w:t xml:space="preserve"> року                            </w:t>
      </w:r>
      <w:r>
        <w:rPr>
          <w:b/>
          <w:sz w:val="28"/>
          <w:szCs w:val="28"/>
          <w:lang w:val="uk-UA"/>
        </w:rPr>
        <w:t xml:space="preserve">                            № 97</w:t>
      </w:r>
    </w:p>
    <w:p w:rsidR="000250F3" w:rsidRPr="00CE0C9E" w:rsidRDefault="000250F3" w:rsidP="000250F3">
      <w:pPr>
        <w:rPr>
          <w:b/>
          <w:sz w:val="28"/>
          <w:szCs w:val="28"/>
          <w:lang w:val="uk-UA"/>
        </w:rPr>
      </w:pPr>
      <w:r w:rsidRPr="00CE0C9E">
        <w:rPr>
          <w:b/>
          <w:sz w:val="28"/>
          <w:szCs w:val="28"/>
          <w:lang w:val="uk-UA"/>
        </w:rPr>
        <w:t>Про розгляд заяви</w:t>
      </w:r>
    </w:p>
    <w:p w:rsidR="000250F3" w:rsidRDefault="000250F3" w:rsidP="000250F3">
      <w:pPr>
        <w:ind w:left="720"/>
        <w:rPr>
          <w:sz w:val="28"/>
          <w:szCs w:val="28"/>
          <w:lang w:val="uk-UA"/>
        </w:rPr>
      </w:pPr>
    </w:p>
    <w:p w:rsidR="000250F3" w:rsidRDefault="000250F3" w:rsidP="000250F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Розглянувши та обговоривши заяви Риска Сергія Івановича про надання дозволу на підключення газу від центральної магістралі до житлового будинку на виконавчому комітеті сільської ради керуючись ст. 31</w:t>
      </w:r>
      <w:r w:rsidRPr="00AE12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«</w:t>
      </w:r>
      <w:r w:rsidRPr="00A77A09">
        <w:rPr>
          <w:sz w:val="28"/>
          <w:szCs w:val="28"/>
          <w:lang w:val="uk-UA"/>
        </w:rPr>
        <w:t>Про місцеве самовря</w:t>
      </w:r>
      <w:r>
        <w:rPr>
          <w:sz w:val="28"/>
          <w:szCs w:val="28"/>
          <w:lang w:val="uk-UA"/>
        </w:rPr>
        <w:t xml:space="preserve">дування в Україні», виконавчий комітет сільської ради </w:t>
      </w:r>
      <w:r w:rsidRPr="00A77A09">
        <w:rPr>
          <w:sz w:val="28"/>
          <w:szCs w:val="28"/>
          <w:lang w:val="uk-UA"/>
        </w:rPr>
        <w:t xml:space="preserve"> –</w:t>
      </w:r>
    </w:p>
    <w:p w:rsidR="000250F3" w:rsidRDefault="000250F3" w:rsidP="000250F3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в :</w:t>
      </w:r>
    </w:p>
    <w:p w:rsidR="000250F3" w:rsidRDefault="000250F3" w:rsidP="000250F3">
      <w:pPr>
        <w:pStyle w:val="a3"/>
        <w:numPr>
          <w:ilvl w:val="0"/>
          <w:numId w:val="1"/>
        </w:numPr>
        <w:spacing w:after="20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Дати Риску Сергію Івановичу дозвіл </w:t>
      </w:r>
      <w:r w:rsidRPr="00787319">
        <w:rPr>
          <w:sz w:val="28"/>
          <w:szCs w:val="28"/>
          <w:lang w:val="uk-UA"/>
        </w:rPr>
        <w:t>на підключення газу від центральної магістралі  до житлового б</w:t>
      </w:r>
      <w:r>
        <w:rPr>
          <w:sz w:val="28"/>
          <w:szCs w:val="28"/>
          <w:lang w:val="uk-UA"/>
        </w:rPr>
        <w:t>удинку в с. Обарів, вул. Приміська , буд.14</w:t>
      </w:r>
      <w:r w:rsidRPr="00787319">
        <w:rPr>
          <w:sz w:val="28"/>
          <w:szCs w:val="28"/>
          <w:lang w:val="uk-UA"/>
        </w:rPr>
        <w:t>.</w:t>
      </w:r>
    </w:p>
    <w:p w:rsidR="000250F3" w:rsidRDefault="000250F3" w:rsidP="000250F3">
      <w:pPr>
        <w:pStyle w:val="a3"/>
        <w:spacing w:line="360" w:lineRule="auto"/>
        <w:jc w:val="both"/>
        <w:rPr>
          <w:sz w:val="28"/>
          <w:szCs w:val="28"/>
          <w:lang w:val="uk-UA"/>
        </w:rPr>
      </w:pPr>
    </w:p>
    <w:p w:rsidR="000250F3" w:rsidRDefault="000250F3" w:rsidP="000250F3">
      <w:pPr>
        <w:pStyle w:val="a3"/>
        <w:numPr>
          <w:ilvl w:val="0"/>
          <w:numId w:val="1"/>
        </w:numPr>
        <w:spacing w:after="20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Дати  Риску Сергію Івановичу дозвіл </w:t>
      </w:r>
      <w:r w:rsidRPr="00787319">
        <w:rPr>
          <w:sz w:val="28"/>
          <w:szCs w:val="28"/>
          <w:lang w:val="uk-UA"/>
        </w:rPr>
        <w:t>на підключення газу від центральної магістралі  до житлового б</w:t>
      </w:r>
      <w:r>
        <w:rPr>
          <w:sz w:val="28"/>
          <w:szCs w:val="28"/>
          <w:lang w:val="uk-UA"/>
        </w:rPr>
        <w:t>удинку в с. Обарів, вул. Приміська , буд.14а</w:t>
      </w:r>
      <w:r w:rsidRPr="00787319">
        <w:rPr>
          <w:sz w:val="28"/>
          <w:szCs w:val="28"/>
          <w:lang w:val="uk-UA"/>
        </w:rPr>
        <w:t>.</w:t>
      </w:r>
    </w:p>
    <w:p w:rsidR="000250F3" w:rsidRDefault="000250F3" w:rsidP="000250F3">
      <w:pPr>
        <w:pStyle w:val="a3"/>
        <w:spacing w:line="360" w:lineRule="auto"/>
        <w:jc w:val="both"/>
        <w:rPr>
          <w:sz w:val="28"/>
          <w:szCs w:val="28"/>
          <w:lang w:val="uk-UA"/>
        </w:rPr>
      </w:pPr>
    </w:p>
    <w:p w:rsidR="000250F3" w:rsidRDefault="000250F3" w:rsidP="000250F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305B1F">
        <w:rPr>
          <w:sz w:val="28"/>
          <w:szCs w:val="28"/>
          <w:lang w:val="uk-UA"/>
        </w:rPr>
        <w:t>Контроль за виконанням даного рішення покласти на члена виконавчого комітету Сидорчук Р.І.</w:t>
      </w:r>
    </w:p>
    <w:p w:rsidR="000250F3" w:rsidRDefault="000250F3" w:rsidP="000250F3">
      <w:pPr>
        <w:spacing w:line="360" w:lineRule="auto"/>
        <w:jc w:val="both"/>
        <w:rPr>
          <w:sz w:val="28"/>
          <w:szCs w:val="28"/>
          <w:lang w:val="uk-UA"/>
        </w:rPr>
      </w:pPr>
    </w:p>
    <w:p w:rsidR="000250F3" w:rsidRDefault="000250F3" w:rsidP="000250F3">
      <w:pPr>
        <w:spacing w:line="360" w:lineRule="auto"/>
        <w:jc w:val="both"/>
        <w:rPr>
          <w:sz w:val="28"/>
          <w:szCs w:val="28"/>
          <w:lang w:val="uk-UA"/>
        </w:rPr>
      </w:pPr>
    </w:p>
    <w:p w:rsidR="000250F3" w:rsidRPr="00BD6FB6" w:rsidRDefault="000250F3" w:rsidP="000250F3">
      <w:pPr>
        <w:spacing w:line="360" w:lineRule="auto"/>
        <w:jc w:val="both"/>
        <w:rPr>
          <w:sz w:val="28"/>
          <w:szCs w:val="28"/>
          <w:lang w:val="uk-UA"/>
        </w:rPr>
      </w:pPr>
    </w:p>
    <w:p w:rsidR="000250F3" w:rsidRDefault="000250F3" w:rsidP="000250F3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 голова                                       В.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50AFF"/>
    <w:multiLevelType w:val="hybridMultilevel"/>
    <w:tmpl w:val="6A2A3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250F3"/>
    <w:rsid w:val="000250F3"/>
    <w:rsid w:val="003E787E"/>
    <w:rsid w:val="006A7D36"/>
    <w:rsid w:val="007761C7"/>
    <w:rsid w:val="00D52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0F3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0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50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0F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363</Characters>
  <Application>Microsoft Office Word</Application>
  <DocSecurity>0</DocSecurity>
  <Lines>3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2018-01-10T14:07:00Z</dcterms:created>
  <dcterms:modified xsi:type="dcterms:W3CDTF">2018-01-10T14:07:00Z</dcterms:modified>
</cp:coreProperties>
</file>