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44" w:rsidRPr="00363CC4" w:rsidRDefault="00CA2144" w:rsidP="00CA2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144" w:rsidRPr="00363CC4" w:rsidRDefault="00CA2144" w:rsidP="00CA2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A2144" w:rsidRPr="00363CC4" w:rsidRDefault="00CA2144" w:rsidP="00CA21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A2144" w:rsidRPr="00363CC4" w:rsidRDefault="00CA2144" w:rsidP="00CA21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A2144" w:rsidRPr="00363CC4" w:rsidRDefault="00CA2144" w:rsidP="00CA21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CA2144" w:rsidRPr="00363CC4" w:rsidRDefault="00CA2144" w:rsidP="00CA21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A2144" w:rsidRDefault="00CA2144" w:rsidP="00CA2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97</w:t>
      </w:r>
    </w:p>
    <w:p w:rsidR="00CA2144" w:rsidRPr="00D3354E" w:rsidRDefault="00CA2144" w:rsidP="00CA21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2144" w:rsidRPr="00D3354E" w:rsidRDefault="00CA2144" w:rsidP="00CA21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стан надходження місцевих податків </w:t>
      </w:r>
    </w:p>
    <w:p w:rsidR="00CA2144" w:rsidRPr="00D3354E" w:rsidRDefault="00CA2144" w:rsidP="00CA21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зборів по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Обарівській</w:t>
      </w: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сільській раді</w:t>
      </w:r>
    </w:p>
    <w:p w:rsidR="00CA2144" w:rsidRPr="00D3354E" w:rsidRDefault="00CA2144" w:rsidP="00CA21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144" w:rsidRPr="00D3354E" w:rsidRDefault="00CA2144" w:rsidP="00CA21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144" w:rsidRPr="00D3354E" w:rsidRDefault="00CA2144" w:rsidP="00CA2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касира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r w:rsidRPr="00D335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Барчук</w:t>
      </w:r>
      <w:proofErr w:type="spellEnd"/>
      <w:r w:rsidRPr="00D335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про стан надходження місцевих податків і зборів по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Обарівській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раді, керуючись Законом України «Про сплату за землю», ст. 28 Закону України «Про місцеве самоврядування в Україні» та згідно ст. 269, 281, 287 Податкового Кодексу України, виконавчий комітет сільської ради</w:t>
      </w:r>
    </w:p>
    <w:p w:rsidR="00CA2144" w:rsidRPr="00D3354E" w:rsidRDefault="00CA2144" w:rsidP="00CA21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144" w:rsidRPr="00D3354E" w:rsidRDefault="00CA2144" w:rsidP="00CA2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54E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D3354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3354E">
        <w:rPr>
          <w:rFonts w:ascii="Times New Roman" w:hAnsi="Times New Roman" w:cs="Times New Roman"/>
          <w:b/>
          <w:sz w:val="28"/>
          <w:szCs w:val="28"/>
        </w:rPr>
        <w:t xml:space="preserve"> І Ш И В:</w:t>
      </w:r>
    </w:p>
    <w:p w:rsidR="00CA2144" w:rsidRPr="00D3354E" w:rsidRDefault="00CA2144" w:rsidP="00CA2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144" w:rsidRPr="00D3354E" w:rsidRDefault="00CA2144" w:rsidP="00CA2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касира сільської ради,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Барчук</w:t>
      </w:r>
      <w:proofErr w:type="spellEnd"/>
      <w:r w:rsidRPr="00D3354E">
        <w:rPr>
          <w:rFonts w:ascii="Times New Roman" w:hAnsi="Times New Roman" w:cs="Times New Roman"/>
          <w:sz w:val="28"/>
          <w:szCs w:val="28"/>
          <w:lang w:val="uk-UA"/>
        </w:rPr>
        <w:t>, взяти до уваги.</w:t>
      </w:r>
    </w:p>
    <w:p w:rsidR="00CA2144" w:rsidRPr="00D3354E" w:rsidRDefault="00CA2144" w:rsidP="00CA2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>Роботу касира по надходження місцевих податків і зборів вважати задовільною.</w:t>
      </w:r>
    </w:p>
    <w:p w:rsidR="00CA2144" w:rsidRPr="00D3354E" w:rsidRDefault="00CA2144" w:rsidP="00CA2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Касиру,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Барчук</w:t>
      </w:r>
      <w:proofErr w:type="spellEnd"/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, спільно із спеціалістом – землевпорядником,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Лакустою</w:t>
      </w:r>
      <w:proofErr w:type="spellEnd"/>
      <w:r w:rsidRPr="00D335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A2144" w:rsidRPr="00D3354E" w:rsidRDefault="00CA2144" w:rsidP="00CA214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через офіційний </w:t>
      </w:r>
      <w:proofErr w:type="spellStart"/>
      <w:r w:rsidRPr="00D3354E">
        <w:rPr>
          <w:rFonts w:ascii="Times New Roman" w:hAnsi="Times New Roman" w:cs="Times New Roman"/>
          <w:sz w:val="28"/>
          <w:szCs w:val="28"/>
          <w:lang w:val="uk-UA"/>
        </w:rPr>
        <w:t>веб-сайт</w:t>
      </w:r>
      <w:proofErr w:type="spellEnd"/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інформаційні стенди та в людних місцях повідомляти платників податку про недопустимість заборгованості сплати за землю й податку на нерухоме майно відмінне від земельної ділянки;</w:t>
      </w:r>
    </w:p>
    <w:p w:rsidR="00CA2144" w:rsidRPr="00D3354E" w:rsidRDefault="00CA2144" w:rsidP="00CA214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>надіслати листи-повідомлення постійним неплатникам податку;</w:t>
      </w:r>
    </w:p>
    <w:p w:rsidR="00CA2144" w:rsidRPr="00D3354E" w:rsidRDefault="00CA2144" w:rsidP="00CA214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постійно контролювати зміну землекористувачів по сільській раді та повідомляти  їх про  термін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міни оплати земельного податку.</w:t>
      </w:r>
    </w:p>
    <w:p w:rsidR="00CA2144" w:rsidRPr="00D3354E" w:rsidRDefault="00CA2144" w:rsidP="00CA21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касира сільської ради, 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Барчук</w:t>
      </w:r>
      <w:proofErr w:type="spellEnd"/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,  та члена виконавчого комітету, 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Мирончука</w:t>
      </w:r>
      <w:proofErr w:type="spellEnd"/>
      <w:r w:rsidRPr="00D335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144" w:rsidRPr="00D3354E" w:rsidRDefault="00CA2144" w:rsidP="00CA2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2144" w:rsidRPr="00D3354E" w:rsidRDefault="00CA2144" w:rsidP="00CA2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144" w:rsidRPr="008547A2" w:rsidRDefault="00CA2144" w:rsidP="00CA21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3354E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D3354E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 w:rsidRPr="00D3354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3354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D3354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Pr="00D3354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3354E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D3354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CA2144" w:rsidRDefault="00CA2144" w:rsidP="00CA214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A2144" w:rsidRDefault="00CA2144" w:rsidP="00CA214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A2144" w:rsidRDefault="00CA2144" w:rsidP="00CA214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A2144" w:rsidRDefault="00CA2144" w:rsidP="00CA214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A2144" w:rsidRDefault="00CA2144" w:rsidP="00CA214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A2144" w:rsidRPr="00D3354E" w:rsidRDefault="00CA2144" w:rsidP="00CA214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CA2144" w:rsidRPr="00D3354E" w:rsidRDefault="00CA2144" w:rsidP="00CA21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стан надходження місцевих податків</w:t>
      </w:r>
    </w:p>
    <w:p w:rsidR="00CA2144" w:rsidRPr="00D3354E" w:rsidRDefault="00CA2144" w:rsidP="00CA21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зборів  по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Обарівській</w:t>
      </w: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сільській раді</w:t>
      </w:r>
    </w:p>
    <w:p w:rsidR="00CA2144" w:rsidRPr="00D3354E" w:rsidRDefault="00CA2144" w:rsidP="00CA2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2144" w:rsidRPr="00D3354E" w:rsidRDefault="00CA2144" w:rsidP="00CA214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спішне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функцій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покладених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неможливе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належного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фінансового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Основним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джерелом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надходжень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місцевих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бюджетів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власні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доходи, </w:t>
      </w:r>
      <w:proofErr w:type="gram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тому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числі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місцеві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податки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збори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CA2144" w:rsidRPr="00D3354E" w:rsidRDefault="00CA2144" w:rsidP="00CA214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території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Обарівської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 встановлені такі податки і збори:</w:t>
      </w:r>
    </w:p>
    <w:p w:rsidR="00CA2144" w:rsidRPr="00D3354E" w:rsidRDefault="00CA2144" w:rsidP="00CA21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податок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майно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складається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з: </w:t>
      </w:r>
    </w:p>
    <w:p w:rsidR="00CA2144" w:rsidRPr="00D3354E" w:rsidRDefault="00CA2144" w:rsidP="00CA214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податку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нерухоме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майно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відмінне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земельної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сплачений юридичними і фізичними особами</w:t>
      </w: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CA2144" w:rsidRPr="00D3354E" w:rsidRDefault="00CA2144" w:rsidP="00CA214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плати за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ю.</w:t>
      </w:r>
    </w:p>
    <w:p w:rsidR="00CA2144" w:rsidRPr="00D3354E" w:rsidRDefault="00CA2144" w:rsidP="00CA21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єдиний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податок</w:t>
      </w:r>
      <w:proofErr w:type="spellEnd"/>
      <w:r w:rsidRPr="00D3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A2144" w:rsidRPr="00D3354E" w:rsidRDefault="00CA2144" w:rsidP="00CA21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4733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зареєстрованих осіб,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них </w:t>
      </w:r>
      <w:r>
        <w:rPr>
          <w:rFonts w:ascii="Times New Roman" w:hAnsi="Times New Roman" w:cs="Times New Roman"/>
          <w:sz w:val="28"/>
          <w:szCs w:val="28"/>
          <w:lang w:val="uk-UA"/>
        </w:rPr>
        <w:t>1524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землекористувачів. Нарахована сума земельного податку з фізичних осіб за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рік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150 000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грн. Станом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липень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року сума сплаченого земельного податку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80 732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грн. Заборгованість населення по сплаті податку – </w:t>
      </w:r>
      <w:r>
        <w:rPr>
          <w:rFonts w:ascii="Times New Roman" w:hAnsi="Times New Roman" w:cs="Times New Roman"/>
          <w:sz w:val="28"/>
          <w:szCs w:val="28"/>
          <w:lang w:val="uk-UA"/>
        </w:rPr>
        <w:t>69268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 грн. </w:t>
      </w:r>
    </w:p>
    <w:p w:rsidR="00CA2144" w:rsidRPr="00D3354E" w:rsidRDefault="00CA2144" w:rsidP="00CA21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рішення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 травня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818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335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встановлення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місцевих податків і зборів на 2019 рік на території Обарівської сільської ради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» встановлено розміри податку на нерухоме майно відмінне від земельної ділянки на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рік в розмірі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що не перевищує </w:t>
      </w:r>
      <w:r>
        <w:rPr>
          <w:rFonts w:ascii="Times New Roman" w:hAnsi="Times New Roman" w:cs="Times New Roman"/>
          <w:sz w:val="28"/>
          <w:szCs w:val="28"/>
          <w:lang w:val="uk-UA"/>
        </w:rPr>
        <w:t>0,15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uk-UA"/>
        </w:rPr>
        <w:t>за 1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розміру мінімальної заробітної плати. База оподаткування об’єкта/об’єктів житлової нерухомості, в тому числі їх часток, що перебувають у власності фізичної особи – платника податку,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встановлена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A2144" w:rsidRPr="00D3354E" w:rsidRDefault="00CA2144" w:rsidP="00CA2144">
      <w:pPr>
        <w:pStyle w:val="a3"/>
        <w:numPr>
          <w:ilvl w:val="0"/>
          <w:numId w:val="5"/>
        </w:numPr>
        <w:spacing w:before="180" w:after="180"/>
        <w:ind w:righ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для квартири/квартир незалежно від їх кількості –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60 кв. метрів"/>
        </w:smartTagPr>
        <w:r w:rsidRPr="00D3354E">
          <w:rPr>
            <w:rFonts w:ascii="Times New Roman" w:hAnsi="Times New Roman" w:cs="Times New Roman"/>
            <w:sz w:val="28"/>
            <w:szCs w:val="28"/>
            <w:lang w:val="uk-UA"/>
          </w:rPr>
          <w:t>60 кв. метрів</w:t>
        </w:r>
      </w:smartTag>
      <w:r w:rsidRPr="00D335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2144" w:rsidRPr="00D3354E" w:rsidRDefault="00CA2144" w:rsidP="00CA2144">
      <w:pPr>
        <w:pStyle w:val="a3"/>
        <w:numPr>
          <w:ilvl w:val="0"/>
          <w:numId w:val="5"/>
        </w:numPr>
        <w:spacing w:before="180" w:after="180"/>
        <w:ind w:righ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для житлового будинку/будинків незалежно від їх кількості –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20 кв. метрів"/>
        </w:smartTagPr>
        <w:r w:rsidRPr="00D3354E">
          <w:rPr>
            <w:rFonts w:ascii="Times New Roman" w:hAnsi="Times New Roman" w:cs="Times New Roman"/>
            <w:sz w:val="28"/>
            <w:szCs w:val="28"/>
            <w:lang w:val="uk-UA"/>
          </w:rPr>
          <w:t>120 кв. метрів;</w:t>
        </w:r>
      </w:smartTag>
    </w:p>
    <w:p w:rsidR="00CA2144" w:rsidRPr="00D3354E" w:rsidRDefault="00CA2144" w:rsidP="00CA2144">
      <w:pPr>
        <w:pStyle w:val="a3"/>
        <w:numPr>
          <w:ilvl w:val="0"/>
          <w:numId w:val="5"/>
        </w:numPr>
        <w:spacing w:after="0"/>
        <w:ind w:right="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–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D33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80 кв. метрів"/>
        </w:smartTagPr>
        <w:r w:rsidRPr="00D3354E">
          <w:rPr>
            <w:rFonts w:ascii="Times New Roman" w:hAnsi="Times New Roman" w:cs="Times New Roman"/>
            <w:sz w:val="28"/>
            <w:szCs w:val="28"/>
            <w:lang w:val="uk-UA"/>
          </w:rPr>
          <w:t>180 кв. метрів</w:t>
        </w:r>
      </w:smartTag>
      <w:r w:rsidRPr="00D335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144" w:rsidRPr="00D3354E" w:rsidRDefault="00CA2144" w:rsidP="00CA2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2144" w:rsidRPr="00D3354E" w:rsidRDefault="00CA2144" w:rsidP="00CA2144">
      <w:pPr>
        <w:rPr>
          <w:rFonts w:ascii="Times New Roman" w:hAnsi="Times New Roman" w:cs="Times New Roman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Касир                                                                                                           О.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Барчук</w:t>
      </w:r>
      <w:proofErr w:type="spellEnd"/>
    </w:p>
    <w:p w:rsidR="00CA2144" w:rsidRDefault="00CA2144" w:rsidP="00CA2144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B1C"/>
    <w:multiLevelType w:val="hybridMultilevel"/>
    <w:tmpl w:val="F6E8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0251F"/>
    <w:multiLevelType w:val="hybridMultilevel"/>
    <w:tmpl w:val="7E8080BA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EF0E92"/>
    <w:multiLevelType w:val="hybridMultilevel"/>
    <w:tmpl w:val="486CCAC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69FC446A"/>
    <w:multiLevelType w:val="multilevel"/>
    <w:tmpl w:val="AEF8FD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B156019"/>
    <w:multiLevelType w:val="hybridMultilevel"/>
    <w:tmpl w:val="896450F0"/>
    <w:lvl w:ilvl="0" w:tplc="01E2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A2144"/>
    <w:rsid w:val="003E787E"/>
    <w:rsid w:val="006A7D36"/>
    <w:rsid w:val="007761C7"/>
    <w:rsid w:val="008F69C6"/>
    <w:rsid w:val="00CA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4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14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2210</Words>
  <Characters>1261</Characters>
  <Application>Microsoft Office Word</Application>
  <DocSecurity>0</DocSecurity>
  <Lines>10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2018-08-10T08:38:00Z</dcterms:created>
  <dcterms:modified xsi:type="dcterms:W3CDTF">2018-08-10T08:38:00Z</dcterms:modified>
</cp:coreProperties>
</file>