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C4" w:rsidRPr="004C50E6" w:rsidRDefault="00563DC4" w:rsidP="00563DC4">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63DC4" w:rsidRPr="004C50E6" w:rsidRDefault="00563DC4" w:rsidP="00563DC4">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563DC4" w:rsidRPr="004C50E6" w:rsidRDefault="00563DC4" w:rsidP="00563DC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563DC4" w:rsidRPr="004C50E6" w:rsidRDefault="00563DC4" w:rsidP="00563DC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563DC4" w:rsidRPr="004C50E6" w:rsidRDefault="00563DC4" w:rsidP="00563DC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563DC4" w:rsidRDefault="00563DC4" w:rsidP="00563DC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563DC4" w:rsidRDefault="00563DC4" w:rsidP="00563DC4">
      <w:pPr>
        <w:spacing w:after="0" w:line="240" w:lineRule="auto"/>
        <w:jc w:val="both"/>
        <w:rPr>
          <w:rFonts w:ascii="Times New Roman" w:hAnsi="Times New Roman" w:cs="Times New Roman"/>
          <w:b/>
          <w:sz w:val="28"/>
          <w:szCs w:val="28"/>
          <w:lang w:val="uk-UA"/>
        </w:rPr>
      </w:pPr>
    </w:p>
    <w:p w:rsidR="00563DC4" w:rsidRDefault="00563DC4" w:rsidP="00563DC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11 </w:t>
      </w:r>
      <w:r w:rsidR="001C6A8E">
        <w:rPr>
          <w:rFonts w:ascii="Times New Roman" w:hAnsi="Times New Roman" w:cs="Times New Roman"/>
          <w:b/>
          <w:sz w:val="28"/>
          <w:szCs w:val="28"/>
          <w:lang w:val="uk-UA"/>
        </w:rPr>
        <w:t>вересня</w:t>
      </w:r>
      <w:r>
        <w:rPr>
          <w:rFonts w:ascii="Times New Roman" w:hAnsi="Times New Roman" w:cs="Times New Roman"/>
          <w:b/>
          <w:sz w:val="28"/>
          <w:szCs w:val="28"/>
          <w:lang w:val="uk-UA"/>
        </w:rPr>
        <w:t xml:space="preserve">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98</w:t>
      </w:r>
    </w:p>
    <w:p w:rsidR="00563DC4" w:rsidRPr="004C50E6" w:rsidRDefault="00563DC4" w:rsidP="00563DC4">
      <w:pPr>
        <w:spacing w:after="0" w:line="240" w:lineRule="auto"/>
        <w:ind w:left="710"/>
        <w:jc w:val="both"/>
        <w:rPr>
          <w:rFonts w:ascii="Times New Roman" w:hAnsi="Times New Roman" w:cs="Times New Roman"/>
          <w:sz w:val="28"/>
          <w:szCs w:val="28"/>
          <w:lang w:val="uk-UA"/>
        </w:rPr>
      </w:pPr>
    </w:p>
    <w:p w:rsidR="00563DC4" w:rsidRPr="00AB496D" w:rsidRDefault="00563DC4" w:rsidP="00563DC4">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rPr>
        <w:t xml:space="preserve">Про </w:t>
      </w:r>
      <w:r w:rsidRPr="00AB496D">
        <w:rPr>
          <w:rFonts w:ascii="Times New Roman" w:hAnsi="Times New Roman" w:cs="Times New Roman"/>
          <w:b/>
          <w:i/>
          <w:sz w:val="28"/>
          <w:szCs w:val="28"/>
          <w:lang w:val="uk-UA"/>
        </w:rPr>
        <w:t xml:space="preserve">стан виконавської дисципліни </w:t>
      </w:r>
    </w:p>
    <w:p w:rsidR="00563DC4" w:rsidRPr="00AB496D" w:rsidRDefault="00563DC4" w:rsidP="00563DC4">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 xml:space="preserve">та контролю за виконанням </w:t>
      </w:r>
    </w:p>
    <w:p w:rsidR="00563DC4" w:rsidRPr="0097229E" w:rsidRDefault="00563DC4" w:rsidP="00563DC4">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документів органів влади вищого рівня</w:t>
      </w:r>
    </w:p>
    <w:p w:rsidR="00563DC4" w:rsidRDefault="00563DC4" w:rsidP="00563DC4">
      <w:pPr>
        <w:spacing w:after="0" w:line="240" w:lineRule="auto"/>
        <w:jc w:val="both"/>
        <w:rPr>
          <w:rFonts w:ascii="Times New Roman" w:hAnsi="Times New Roman" w:cs="Times New Roman"/>
          <w:sz w:val="28"/>
          <w:szCs w:val="28"/>
          <w:lang w:val="uk-UA"/>
        </w:rPr>
      </w:pPr>
    </w:p>
    <w:p w:rsidR="00563DC4" w:rsidRPr="00943F36" w:rsidRDefault="00563DC4" w:rsidP="00563DC4">
      <w:pPr>
        <w:spacing w:after="0" w:line="240" w:lineRule="auto"/>
        <w:ind w:right="-284" w:firstLine="708"/>
        <w:jc w:val="both"/>
        <w:rPr>
          <w:rFonts w:ascii="Times New Roman" w:hAnsi="Times New Roman" w:cs="Times New Roman"/>
          <w:color w:val="000000" w:themeColor="text1"/>
          <w:sz w:val="28"/>
          <w:szCs w:val="28"/>
          <w:lang w:val="uk-UA"/>
        </w:rPr>
      </w:pPr>
      <w:r w:rsidRPr="00943F36">
        <w:rPr>
          <w:rFonts w:ascii="Times New Roman" w:hAnsi="Times New Roman" w:cs="Times New Roman"/>
          <w:color w:val="000000" w:themeColor="text1"/>
          <w:sz w:val="28"/>
          <w:szCs w:val="28"/>
          <w:lang w:val="uk-UA"/>
        </w:rPr>
        <w:t xml:space="preserve">Заслухавши та обговоривши інформацію </w:t>
      </w:r>
      <w:r>
        <w:rPr>
          <w:rFonts w:ascii="Times New Roman" w:hAnsi="Times New Roman" w:cs="Times New Roman"/>
          <w:color w:val="000000" w:themeColor="text1"/>
          <w:sz w:val="28"/>
          <w:szCs w:val="28"/>
          <w:lang w:val="uk-UA"/>
        </w:rPr>
        <w:t>діловода сільської ради</w:t>
      </w:r>
      <w:r w:rsidRPr="00943F36">
        <w:rPr>
          <w:rFonts w:ascii="Times New Roman" w:hAnsi="Times New Roman" w:cs="Times New Roman"/>
          <w:color w:val="000000" w:themeColor="text1"/>
          <w:sz w:val="28"/>
          <w:szCs w:val="28"/>
          <w:lang w:val="uk-UA"/>
        </w:rPr>
        <w:t xml:space="preserve"> про стан та заходи щодо посилення виконавської дисципліни, к</w:t>
      </w:r>
      <w:r w:rsidRPr="00943F36">
        <w:rPr>
          <w:rFonts w:ascii="Times New Roman" w:hAnsi="Times New Roman" w:cs="Times New Roman"/>
          <w:color w:val="000000" w:themeColor="text1"/>
          <w:sz w:val="28"/>
          <w:szCs w:val="28"/>
          <w:shd w:val="clear" w:color="auto" w:fill="FFFFFF"/>
          <w:lang w:val="uk-UA"/>
        </w:rPr>
        <w:t xml:space="preserve">еруючись ст. 40 Закону України «Про місцеве самоврядування в Україні», Указами Президента України від 29.03.2000 року №549/2000 «Про заходи щодо вдосконалення організації контролю за виконанням актів і доручень Президента України» та від 19.02.2002 року №155/2002 «Про порядок організації та здійснення контролю за виконанням указів, розпоряджень і доручень Президента України», </w:t>
      </w:r>
      <w:r w:rsidRPr="00943F36">
        <w:rPr>
          <w:rFonts w:ascii="Times New Roman" w:hAnsi="Times New Roman" w:cs="Times New Roman"/>
          <w:color w:val="000000" w:themeColor="text1"/>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943F36">
        <w:rPr>
          <w:rFonts w:ascii="Times New Roman" w:hAnsi="Times New Roman" w:cs="Times New Roman"/>
          <w:color w:val="000000" w:themeColor="text1"/>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943F36">
        <w:rPr>
          <w:rFonts w:ascii="Times New Roman" w:hAnsi="Times New Roman" w:cs="Times New Roman"/>
          <w:color w:val="000000" w:themeColor="text1"/>
          <w:sz w:val="28"/>
          <w:szCs w:val="28"/>
          <w:lang w:val="uk-UA"/>
        </w:rPr>
        <w:t xml:space="preserve">, </w:t>
      </w:r>
      <w:r w:rsidRPr="00943F36">
        <w:rPr>
          <w:rFonts w:ascii="Times New Roman" w:hAnsi="Times New Roman" w:cs="Times New Roman"/>
          <w:color w:val="000000" w:themeColor="text1"/>
          <w:sz w:val="28"/>
          <w:szCs w:val="28"/>
          <w:shd w:val="clear" w:color="auto" w:fill="FFFFFF"/>
          <w:lang w:val="uk-UA"/>
        </w:rPr>
        <w:t xml:space="preserve">з метою підвищення рівня та </w:t>
      </w:r>
      <w:r w:rsidRPr="00943F36">
        <w:rPr>
          <w:rFonts w:ascii="Times New Roman" w:hAnsi="Times New Roman" w:cs="Times New Roman"/>
          <w:color w:val="000000" w:themeColor="text1"/>
          <w:sz w:val="28"/>
          <w:szCs w:val="28"/>
          <w:lang w:val="uk-UA"/>
        </w:rPr>
        <w:t>покращення стану</w:t>
      </w:r>
      <w:r w:rsidRPr="00943F36">
        <w:rPr>
          <w:rFonts w:ascii="Times New Roman" w:hAnsi="Times New Roman" w:cs="Times New Roman"/>
          <w:color w:val="000000" w:themeColor="text1"/>
          <w:sz w:val="28"/>
          <w:szCs w:val="28"/>
          <w:shd w:val="clear" w:color="auto" w:fill="FFFFFF"/>
          <w:lang w:val="uk-UA"/>
        </w:rPr>
        <w:t xml:space="preserve"> виконавської дисципліни в виконавчому комітеті </w:t>
      </w:r>
      <w:r>
        <w:rPr>
          <w:rFonts w:ascii="Times New Roman" w:hAnsi="Times New Roman" w:cs="Times New Roman"/>
          <w:color w:val="000000" w:themeColor="text1"/>
          <w:sz w:val="28"/>
          <w:szCs w:val="28"/>
          <w:shd w:val="clear" w:color="auto" w:fill="FFFFFF"/>
          <w:lang w:val="uk-UA"/>
        </w:rPr>
        <w:t>Обарівської</w:t>
      </w:r>
      <w:r w:rsidRPr="00943F36">
        <w:rPr>
          <w:rFonts w:ascii="Times New Roman" w:hAnsi="Times New Roman" w:cs="Times New Roman"/>
          <w:color w:val="000000" w:themeColor="text1"/>
          <w:sz w:val="28"/>
          <w:szCs w:val="28"/>
          <w:shd w:val="clear" w:color="auto" w:fill="FFFFFF"/>
          <w:lang w:val="uk-UA"/>
        </w:rPr>
        <w:t xml:space="preserve"> сільської ради, </w:t>
      </w:r>
      <w:r w:rsidRPr="00943F36">
        <w:rPr>
          <w:rFonts w:ascii="Times New Roman" w:hAnsi="Times New Roman" w:cs="Times New Roman"/>
          <w:color w:val="000000" w:themeColor="text1"/>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сільської ради </w:t>
      </w:r>
    </w:p>
    <w:p w:rsidR="00563DC4" w:rsidRDefault="00563DC4" w:rsidP="00563DC4">
      <w:pPr>
        <w:spacing w:after="0"/>
        <w:ind w:right="-284"/>
        <w:rPr>
          <w:rFonts w:ascii="Times New Roman" w:hAnsi="Times New Roman" w:cs="Times New Roman"/>
          <w:b/>
          <w:sz w:val="12"/>
          <w:szCs w:val="12"/>
          <w:lang w:val="uk-UA"/>
        </w:rPr>
      </w:pPr>
    </w:p>
    <w:p w:rsidR="00563DC4" w:rsidRDefault="00563DC4" w:rsidP="00563DC4">
      <w:pPr>
        <w:spacing w:after="0"/>
        <w:ind w:right="-284"/>
        <w:jc w:val="center"/>
        <w:rPr>
          <w:rFonts w:ascii="Times New Roman" w:hAnsi="Times New Roman" w:cs="Times New Roman"/>
          <w:b/>
          <w:sz w:val="12"/>
          <w:szCs w:val="12"/>
          <w:lang w:val="uk-UA"/>
        </w:rPr>
      </w:pPr>
    </w:p>
    <w:p w:rsidR="00563DC4" w:rsidRDefault="00563DC4" w:rsidP="00563DC4">
      <w:pPr>
        <w:spacing w:after="0"/>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563DC4" w:rsidRDefault="00563DC4" w:rsidP="00563DC4">
      <w:pPr>
        <w:spacing w:after="0"/>
        <w:ind w:right="-284"/>
        <w:rPr>
          <w:rFonts w:ascii="Times New Roman" w:hAnsi="Times New Roman" w:cs="Times New Roman"/>
          <w:b/>
          <w:sz w:val="12"/>
          <w:szCs w:val="12"/>
          <w:lang w:val="en-US"/>
        </w:rPr>
      </w:pPr>
    </w:p>
    <w:p w:rsidR="00563DC4" w:rsidRDefault="00563DC4" w:rsidP="00563DC4">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діловода сільської ради Т.Довмат про стан виконавської дисципліни та контролю за виконанням документів органів вищого рівня взяти до уваги.</w:t>
      </w:r>
    </w:p>
    <w:p w:rsidR="00563DC4" w:rsidRDefault="00563DC4" w:rsidP="00563DC4">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виконавської дисципліни та контролю за виконанням документів органів влади вищого рівня за ІІІ квартал  2019 року визнати задовільним.</w:t>
      </w:r>
    </w:p>
    <w:p w:rsidR="00563DC4" w:rsidRDefault="00563DC4" w:rsidP="00563DC4">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діловоду сільської ради Т.Довмат:</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proofErr w:type="spellStart"/>
      <w:r>
        <w:rPr>
          <w:rFonts w:ascii="Times New Roman" w:hAnsi="Times New Roman" w:cs="Times New Roman"/>
          <w:sz w:val="28"/>
          <w:szCs w:val="28"/>
          <w:shd w:val="clear" w:color="auto" w:fill="FFFFFF"/>
        </w:rPr>
        <w:t>забезпечувати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виконання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інструкцій</w:t>
      </w:r>
      <w:proofErr w:type="spellEnd"/>
      <w:r>
        <w:rPr>
          <w:rFonts w:ascii="Times New Roman" w:hAnsi="Times New Roman" w:cs="Times New Roman"/>
          <w:sz w:val="28"/>
          <w:szCs w:val="28"/>
          <w:shd w:val="clear" w:color="auto" w:fill="FFFFFF"/>
        </w:rPr>
        <w:t xml:space="preserve"> по </w:t>
      </w:r>
      <w:proofErr w:type="spellStart"/>
      <w:r>
        <w:rPr>
          <w:rFonts w:ascii="Times New Roman" w:hAnsi="Times New Roman" w:cs="Times New Roman"/>
          <w:sz w:val="28"/>
          <w:szCs w:val="28"/>
          <w:shd w:val="clear" w:color="auto" w:fill="FFFFFF"/>
        </w:rPr>
        <w:t>діловодству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координувати</w:t>
      </w:r>
      <w:proofErr w:type="spellEnd"/>
      <w:r>
        <w:rPr>
          <w:rFonts w:ascii="Times New Roman" w:hAnsi="Times New Roman" w:cs="Times New Roman"/>
          <w:sz w:val="28"/>
          <w:szCs w:val="28"/>
          <w:shd w:val="clear" w:color="auto" w:fill="FFFFFF"/>
        </w:rPr>
        <w:t xml:space="preserve"> роботу </w:t>
      </w:r>
      <w:proofErr w:type="spellStart"/>
      <w:r>
        <w:rPr>
          <w:rFonts w:ascii="Times New Roman" w:hAnsi="Times New Roman" w:cs="Times New Roman"/>
          <w:sz w:val="28"/>
          <w:szCs w:val="28"/>
          <w:shd w:val="clear" w:color="auto" w:fill="FFFFFF"/>
        </w:rPr>
        <w:t>відпові</w:t>
      </w:r>
      <w:proofErr w:type="gramStart"/>
      <w:r>
        <w:rPr>
          <w:rFonts w:ascii="Times New Roman" w:hAnsi="Times New Roman" w:cs="Times New Roman"/>
          <w:sz w:val="28"/>
          <w:szCs w:val="28"/>
          <w:shd w:val="clear" w:color="auto" w:fill="FFFFFF"/>
        </w:rPr>
        <w:t>дальних</w:t>
      </w:r>
      <w:proofErr w:type="spellEnd"/>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працівників</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сільської</w:t>
      </w:r>
      <w:proofErr w:type="spellEnd"/>
      <w:r>
        <w:rPr>
          <w:rFonts w:ascii="Times New Roman" w:hAnsi="Times New Roman" w:cs="Times New Roman"/>
          <w:sz w:val="28"/>
          <w:szCs w:val="28"/>
          <w:shd w:val="clear" w:color="auto" w:fill="FFFFFF"/>
        </w:rPr>
        <w:t xml:space="preserve"> ради по </w:t>
      </w:r>
      <w:proofErr w:type="spellStart"/>
      <w:r>
        <w:rPr>
          <w:rFonts w:ascii="Times New Roman" w:hAnsi="Times New Roman" w:cs="Times New Roman"/>
          <w:sz w:val="28"/>
          <w:szCs w:val="28"/>
          <w:shd w:val="clear" w:color="auto" w:fill="FFFFFF"/>
        </w:rPr>
        <w:t>своєчасному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наданню</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інформації</w:t>
      </w:r>
      <w:proofErr w:type="spellEnd"/>
      <w:r>
        <w:rPr>
          <w:rFonts w:ascii="Times New Roman" w:hAnsi="Times New Roman" w:cs="Times New Roman"/>
          <w:sz w:val="28"/>
          <w:szCs w:val="28"/>
          <w:shd w:val="clear" w:color="auto" w:fill="FFFFFF"/>
        </w:rPr>
        <w:t xml:space="preserve"> на </w:t>
      </w:r>
      <w:proofErr w:type="spellStart"/>
      <w:r>
        <w:rPr>
          <w:rFonts w:ascii="Times New Roman" w:hAnsi="Times New Roman" w:cs="Times New Roman"/>
          <w:sz w:val="28"/>
          <w:szCs w:val="28"/>
          <w:shd w:val="clear" w:color="auto" w:fill="FFFFFF"/>
        </w:rPr>
        <w:t>документи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які</w:t>
      </w:r>
      <w:proofErr w:type="spellEnd"/>
      <w:r>
        <w:rPr>
          <w:rFonts w:ascii="Times New Roman" w:hAnsi="Times New Roman" w:cs="Times New Roman"/>
          <w:sz w:val="28"/>
          <w:szCs w:val="28"/>
          <w:shd w:val="clear" w:color="auto" w:fill="FFFFFF"/>
        </w:rPr>
        <w:t xml:space="preserve"> стоять на </w:t>
      </w:r>
      <w:proofErr w:type="spellStart"/>
      <w:r>
        <w:rPr>
          <w:rFonts w:ascii="Times New Roman" w:hAnsi="Times New Roman" w:cs="Times New Roman"/>
          <w:sz w:val="28"/>
          <w:szCs w:val="28"/>
          <w:shd w:val="clear" w:color="auto" w:fill="FFFFFF"/>
        </w:rPr>
        <w:t>контролі</w:t>
      </w:r>
      <w:proofErr w:type="spellEnd"/>
      <w:r>
        <w:rPr>
          <w:rFonts w:ascii="Times New Roman" w:hAnsi="Times New Roman" w:cs="Times New Roman"/>
          <w:sz w:val="28"/>
          <w:szCs w:val="28"/>
          <w:shd w:val="clear" w:color="auto" w:fill="FFFFFF"/>
          <w:lang w:val="uk-UA"/>
        </w:rPr>
        <w:t>;</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Pr>
          <w:rFonts w:ascii="Times New Roman" w:hAnsi="Times New Roman" w:cs="Times New Roman"/>
          <w:sz w:val="28"/>
          <w:szCs w:val="28"/>
          <w:lang w:val="uk-UA"/>
        </w:rPr>
        <w:t>под</w:t>
      </w:r>
      <w:proofErr w:type="spellEnd"/>
      <w:r>
        <w:rPr>
          <w:rFonts w:ascii="Times New Roman" w:hAnsi="Times New Roman" w:cs="Times New Roman"/>
          <w:sz w:val="28"/>
          <w:szCs w:val="28"/>
        </w:rPr>
        <w:t>а</w:t>
      </w:r>
      <w:proofErr w:type="spellStart"/>
      <w:r>
        <w:rPr>
          <w:rFonts w:ascii="Times New Roman" w:hAnsi="Times New Roman" w:cs="Times New Roman"/>
          <w:sz w:val="28"/>
          <w:szCs w:val="28"/>
          <w:lang w:val="uk-UA"/>
        </w:rPr>
        <w:t>нні</w:t>
      </w:r>
      <w:proofErr w:type="spellEnd"/>
      <w:r>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реагування постійно заносити до журналу контролю виконанням документів;</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563DC4" w:rsidRDefault="00563DC4" w:rsidP="00563DC4">
      <w:pPr>
        <w:pStyle w:val="a3"/>
        <w:numPr>
          <w:ilvl w:val="0"/>
          <w:numId w:val="2"/>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563DC4" w:rsidRDefault="00563DC4" w:rsidP="00563DC4">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хід виконання рішення заслухати на засіданні виконкому у </w:t>
      </w:r>
      <w:r>
        <w:rPr>
          <w:rFonts w:ascii="Times New Roman" w:hAnsi="Times New Roman" w:cs="Times New Roman"/>
          <w:color w:val="000000" w:themeColor="text1"/>
          <w:sz w:val="28"/>
          <w:szCs w:val="28"/>
          <w:lang w:val="uk-UA"/>
        </w:rPr>
        <w:t>грудні</w:t>
      </w:r>
      <w:r w:rsidRPr="00943F36">
        <w:rPr>
          <w:rFonts w:ascii="Times New Roman" w:hAnsi="Times New Roman" w:cs="Times New Roman"/>
          <w:color w:val="000000" w:themeColor="text1"/>
          <w:sz w:val="28"/>
          <w:szCs w:val="28"/>
          <w:lang w:val="uk-UA"/>
        </w:rPr>
        <w:t xml:space="preserve"> 2019</w:t>
      </w:r>
      <w:r>
        <w:rPr>
          <w:rFonts w:ascii="Times New Roman" w:hAnsi="Times New Roman" w:cs="Times New Roman"/>
          <w:sz w:val="28"/>
          <w:szCs w:val="28"/>
          <w:lang w:val="uk-UA"/>
        </w:rPr>
        <w:t xml:space="preserve"> року.</w:t>
      </w:r>
    </w:p>
    <w:p w:rsidR="00563DC4" w:rsidRDefault="00563DC4" w:rsidP="00563DC4">
      <w:pPr>
        <w:pStyle w:val="a3"/>
        <w:numPr>
          <w:ilvl w:val="0"/>
          <w:numId w:val="1"/>
        </w:numPr>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рішення залишаю за собою.</w:t>
      </w: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spacing w:after="0" w:line="240" w:lineRule="auto"/>
        <w:ind w:right="-284"/>
        <w:jc w:val="both"/>
        <w:rPr>
          <w:rFonts w:ascii="Times New Roman" w:hAnsi="Times New Roman" w:cs="Times New Roman"/>
          <w:sz w:val="28"/>
          <w:szCs w:val="28"/>
          <w:lang w:val="uk-UA"/>
        </w:rPr>
      </w:pPr>
    </w:p>
    <w:p w:rsidR="00563DC4" w:rsidRDefault="00563DC4" w:rsidP="00563DC4">
      <w:pPr>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lang w:val="uk-UA"/>
        </w:rPr>
        <w:t xml:space="preserve">   Віктор ВИГОВСЬКИЙ</w:t>
      </w: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ind w:left="225"/>
        <w:rPr>
          <w:rFonts w:ascii="Times New Roman" w:hAnsi="Times New Roman" w:cs="Times New Roman"/>
          <w:b/>
          <w:i/>
          <w:sz w:val="28"/>
          <w:szCs w:val="28"/>
          <w:lang w:val="uk-UA"/>
        </w:rPr>
      </w:pPr>
    </w:p>
    <w:p w:rsidR="00563DC4" w:rsidRDefault="00563DC4" w:rsidP="00563DC4">
      <w:pPr>
        <w:spacing w:after="0" w:line="240" w:lineRule="auto"/>
        <w:rPr>
          <w:rFonts w:ascii="Times New Roman" w:hAnsi="Times New Roman" w:cs="Times New Roman"/>
          <w:b/>
          <w:i/>
          <w:sz w:val="28"/>
          <w:szCs w:val="28"/>
          <w:lang w:val="uk-UA"/>
        </w:rPr>
      </w:pPr>
    </w:p>
    <w:p w:rsidR="00563DC4" w:rsidRDefault="00563DC4" w:rsidP="00563DC4">
      <w:pPr>
        <w:spacing w:after="0" w:line="240" w:lineRule="auto"/>
        <w:rPr>
          <w:rFonts w:ascii="Times New Roman" w:hAnsi="Times New Roman" w:cs="Times New Roman"/>
          <w:b/>
          <w:i/>
          <w:sz w:val="28"/>
          <w:szCs w:val="28"/>
          <w:lang w:val="uk-UA"/>
        </w:rPr>
      </w:pPr>
    </w:p>
    <w:p w:rsidR="00563DC4" w:rsidRDefault="00563DC4" w:rsidP="00563DC4">
      <w:pPr>
        <w:spacing w:after="0" w:line="240" w:lineRule="auto"/>
        <w:rPr>
          <w:rFonts w:ascii="Times New Roman" w:hAnsi="Times New Roman" w:cs="Times New Roman"/>
          <w:b/>
          <w:i/>
          <w:sz w:val="28"/>
          <w:szCs w:val="28"/>
          <w:lang w:val="uk-UA"/>
        </w:rPr>
      </w:pPr>
    </w:p>
    <w:p w:rsidR="00563DC4" w:rsidRDefault="00563DC4" w:rsidP="00563DC4">
      <w:pPr>
        <w:spacing w:after="0" w:line="240" w:lineRule="auto"/>
        <w:rPr>
          <w:rFonts w:ascii="Times New Roman" w:hAnsi="Times New Roman" w:cs="Times New Roman"/>
          <w:b/>
          <w:i/>
          <w:sz w:val="28"/>
          <w:szCs w:val="28"/>
          <w:lang w:val="uk-UA"/>
        </w:rPr>
      </w:pPr>
    </w:p>
    <w:p w:rsidR="00563DC4" w:rsidRDefault="00563DC4" w:rsidP="00563DC4">
      <w:pPr>
        <w:spacing w:after="0" w:line="240" w:lineRule="auto"/>
        <w:rPr>
          <w:rFonts w:ascii="Times New Roman" w:hAnsi="Times New Roman" w:cs="Times New Roman"/>
          <w:b/>
          <w:i/>
          <w:sz w:val="28"/>
          <w:szCs w:val="28"/>
          <w:lang w:val="uk-UA"/>
        </w:rPr>
      </w:pPr>
    </w:p>
    <w:p w:rsidR="00563DC4" w:rsidRDefault="00563DC4" w:rsidP="00563DC4">
      <w:pPr>
        <w:spacing w:after="0" w:line="240" w:lineRule="auto"/>
        <w:ind w:left="225"/>
        <w:jc w:val="center"/>
        <w:rPr>
          <w:rFonts w:ascii="Times New Roman" w:hAnsi="Times New Roman"/>
          <w:b/>
          <w:i/>
          <w:sz w:val="28"/>
          <w:szCs w:val="28"/>
          <w:lang w:val="uk-UA"/>
        </w:rPr>
      </w:pPr>
      <w:r>
        <w:rPr>
          <w:rFonts w:ascii="Times New Roman" w:hAnsi="Times New Roman"/>
          <w:b/>
          <w:i/>
          <w:sz w:val="28"/>
          <w:szCs w:val="28"/>
          <w:lang w:val="uk-UA"/>
        </w:rPr>
        <w:lastRenderedPageBreak/>
        <w:t>Інформаційна довідка</w:t>
      </w:r>
    </w:p>
    <w:p w:rsidR="00563DC4" w:rsidRDefault="00563DC4" w:rsidP="00563DC4">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про стан виконавської дисципліни  та контролю за виконанням  документів органів влади вищого рівня </w:t>
      </w:r>
    </w:p>
    <w:p w:rsidR="00563DC4" w:rsidRDefault="00563DC4" w:rsidP="00563DC4">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у виконавчому комітеті Обарівської сільської ради</w:t>
      </w:r>
    </w:p>
    <w:p w:rsidR="00563DC4" w:rsidRDefault="00563DC4" w:rsidP="00563DC4">
      <w:pPr>
        <w:spacing w:after="0" w:line="240" w:lineRule="auto"/>
        <w:ind w:right="-426" w:firstLine="567"/>
        <w:jc w:val="both"/>
        <w:rPr>
          <w:rFonts w:ascii="Times New Roman" w:hAnsi="Times New Roman"/>
          <w:sz w:val="24"/>
          <w:szCs w:val="24"/>
          <w:lang w:val="uk-UA"/>
        </w:rPr>
      </w:pPr>
    </w:p>
    <w:p w:rsidR="00563DC4"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Протягом ІІ</w:t>
      </w:r>
      <w:r>
        <w:rPr>
          <w:rFonts w:ascii="Times New Roman" w:hAnsi="Times New Roman"/>
          <w:sz w:val="24"/>
          <w:szCs w:val="24"/>
          <w:lang w:val="en-US"/>
        </w:rPr>
        <w:t>I</w:t>
      </w:r>
      <w:r>
        <w:rPr>
          <w:rFonts w:ascii="Times New Roman" w:hAnsi="Times New Roman"/>
          <w:sz w:val="24"/>
          <w:szCs w:val="24"/>
          <w:lang w:val="uk-UA"/>
        </w:rPr>
        <w:t xml:space="preserve"> кварталу 2019 року у виконкомі Обарівської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563DC4"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У своїй роботі Обарівська сільська рада керується Конституцією України, Законами України «Про місцеве самоврядування в Україні», «Про службу в органах місцевого </w:t>
      </w:r>
      <w:proofErr w:type="spellStart"/>
      <w:r>
        <w:rPr>
          <w:rFonts w:ascii="Times New Roman" w:hAnsi="Times New Roman"/>
          <w:sz w:val="24"/>
          <w:szCs w:val="24"/>
          <w:lang w:val="uk-UA"/>
        </w:rPr>
        <w:t>самоврядуваннч</w:t>
      </w:r>
      <w:proofErr w:type="spellEnd"/>
      <w:r>
        <w:rPr>
          <w:rFonts w:ascii="Times New Roman" w:hAnsi="Times New Roman"/>
          <w:sz w:val="24"/>
          <w:szCs w:val="24"/>
          <w:lang w:val="uk-UA"/>
        </w:rPr>
        <w:t>»,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563DC4"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Організація контролю у виконавчому комітеті сільської ради здійснюється згідно планом роботи виконавчого комітету сільської ради, затвердженого рішенням виконкому </w:t>
      </w:r>
      <w:r w:rsidRPr="00202A36">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152 від 26 грудня 2018 </w:t>
      </w:r>
      <w:r w:rsidRPr="00202A36">
        <w:rPr>
          <w:rFonts w:ascii="Times New Roman" w:hAnsi="Times New Roman"/>
          <w:color w:val="000000" w:themeColor="text1"/>
          <w:sz w:val="24"/>
          <w:szCs w:val="24"/>
          <w:lang w:val="uk-UA"/>
        </w:rPr>
        <w:t xml:space="preserve">року. Забезпечується ефективне планування роботи виконкому </w:t>
      </w:r>
      <w:r>
        <w:rPr>
          <w:rFonts w:ascii="Times New Roman" w:hAnsi="Times New Roman"/>
          <w:color w:val="000000" w:themeColor="text1"/>
          <w:sz w:val="24"/>
          <w:szCs w:val="24"/>
          <w:lang w:val="uk-UA"/>
        </w:rPr>
        <w:t xml:space="preserve">Обарівської </w:t>
      </w:r>
      <w:r>
        <w:rPr>
          <w:rFonts w:ascii="Times New Roman" w:hAnsi="Times New Roman"/>
          <w:sz w:val="24"/>
          <w:szCs w:val="24"/>
          <w:lang w:val="uk-UA"/>
        </w:rPr>
        <w:t>сільської ради. Надалі 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563DC4" w:rsidRDefault="00563DC4" w:rsidP="00563DC4">
      <w:pPr>
        <w:tabs>
          <w:tab w:val="left" w:pos="1500"/>
        </w:tabs>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563DC4" w:rsidRPr="00657BD0" w:rsidRDefault="00563DC4" w:rsidP="00563DC4">
      <w:pPr>
        <w:tabs>
          <w:tab w:val="left" w:pos="1500"/>
        </w:tabs>
        <w:spacing w:after="0" w:line="240" w:lineRule="auto"/>
        <w:ind w:right="-426" w:firstLine="567"/>
        <w:jc w:val="both"/>
        <w:rPr>
          <w:rFonts w:ascii="Times New Roman" w:hAnsi="Times New Roman"/>
          <w:sz w:val="24"/>
          <w:szCs w:val="24"/>
          <w:lang w:val="uk-UA"/>
        </w:rPr>
      </w:pPr>
      <w:r w:rsidRPr="00657BD0">
        <w:rPr>
          <w:rFonts w:ascii="Times New Roman" w:hAnsi="Times New Roman"/>
          <w:sz w:val="24"/>
          <w:szCs w:val="24"/>
          <w:lang w:val="uk-UA"/>
        </w:rPr>
        <w:t>Протягом звітного періоду (ІІ</w:t>
      </w:r>
      <w:r w:rsidRPr="00657BD0">
        <w:rPr>
          <w:rFonts w:ascii="Times New Roman" w:hAnsi="Times New Roman"/>
          <w:sz w:val="24"/>
          <w:szCs w:val="24"/>
          <w:lang w:val="en-US"/>
        </w:rPr>
        <w:t>I</w:t>
      </w:r>
      <w:r w:rsidRPr="00657BD0">
        <w:rPr>
          <w:rFonts w:ascii="Times New Roman" w:hAnsi="Times New Roman"/>
          <w:sz w:val="24"/>
          <w:szCs w:val="24"/>
          <w:lang w:val="uk-UA"/>
        </w:rPr>
        <w:t xml:space="preserve"> квартал 2019 року) у виконком сільської ради надійшло 150 документів, в яких 9 розпоряджень голови райдержадміністрації, 2 доручення голови райдержадміністрації та його заступників, 58 інших документів з райдержадміністрації, 2 рішення районної ради та 4 листи, 50 документів - інших органів, 25 документів, що мають контрольні терміни.</w:t>
      </w:r>
    </w:p>
    <w:p w:rsidR="00563DC4"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563DC4" w:rsidRPr="00657BD0"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На виконання розпоряджень та доручень голови райдержадміністрації за ІІ</w:t>
      </w:r>
      <w:r>
        <w:rPr>
          <w:rFonts w:ascii="Times New Roman" w:hAnsi="Times New Roman"/>
          <w:sz w:val="24"/>
          <w:szCs w:val="24"/>
          <w:lang w:val="en-US"/>
        </w:rPr>
        <w:t>I</w:t>
      </w:r>
      <w:r>
        <w:rPr>
          <w:rFonts w:ascii="Times New Roman" w:hAnsi="Times New Roman"/>
          <w:sz w:val="24"/>
          <w:szCs w:val="24"/>
          <w:lang w:val="uk-UA"/>
        </w:rPr>
        <w:t xml:space="preserve"> квартал 2019 </w:t>
      </w:r>
      <w:r w:rsidRPr="00657BD0">
        <w:rPr>
          <w:rFonts w:ascii="Times New Roman" w:hAnsi="Times New Roman"/>
          <w:sz w:val="24"/>
          <w:szCs w:val="24"/>
          <w:lang w:val="uk-UA"/>
        </w:rPr>
        <w:t xml:space="preserve">року прийнято 5 рішень  виконкому сільської ради. </w:t>
      </w:r>
    </w:p>
    <w:p w:rsidR="00563DC4" w:rsidRPr="00657BD0" w:rsidRDefault="00563DC4" w:rsidP="00563DC4">
      <w:pPr>
        <w:spacing w:after="0" w:line="240" w:lineRule="auto"/>
        <w:ind w:right="-426" w:firstLine="567"/>
        <w:jc w:val="both"/>
        <w:rPr>
          <w:rFonts w:ascii="Times New Roman" w:hAnsi="Times New Roman"/>
          <w:sz w:val="24"/>
          <w:szCs w:val="24"/>
          <w:lang w:val="uk-UA"/>
        </w:rPr>
      </w:pPr>
      <w:r w:rsidRPr="00657BD0">
        <w:rPr>
          <w:rFonts w:ascii="Times New Roman" w:hAnsi="Times New Roman"/>
          <w:sz w:val="24"/>
          <w:szCs w:val="24"/>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ІІ</w:t>
      </w:r>
      <w:r w:rsidRPr="00657BD0">
        <w:rPr>
          <w:rFonts w:ascii="Times New Roman" w:hAnsi="Times New Roman"/>
          <w:sz w:val="24"/>
          <w:szCs w:val="24"/>
          <w:lang w:val="en-US"/>
        </w:rPr>
        <w:t>I</w:t>
      </w:r>
      <w:r w:rsidRPr="00657BD0">
        <w:rPr>
          <w:rFonts w:ascii="Times New Roman" w:hAnsi="Times New Roman"/>
          <w:sz w:val="24"/>
          <w:szCs w:val="24"/>
          <w:lang w:val="uk-UA"/>
        </w:rPr>
        <w:t xml:space="preserve"> квартал 2019 року подано 220 документи, з яких 55 – в райдержадміністрацію, 60– в управління та відділи райдержадміністрації, 105 – у інші органи.</w:t>
      </w:r>
    </w:p>
    <w:p w:rsidR="00563DC4" w:rsidRDefault="00563DC4" w:rsidP="00563DC4">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 xml:space="preserve">На розпорядження голови райдержадміністрації розробляються відповідні заходи в межах наданої компетенції. </w:t>
      </w:r>
    </w:p>
    <w:p w:rsidR="00563DC4" w:rsidRDefault="00563DC4" w:rsidP="00563DC4">
      <w:pPr>
        <w:spacing w:after="0" w:line="240" w:lineRule="auto"/>
        <w:ind w:right="-426" w:firstLine="567"/>
        <w:jc w:val="both"/>
        <w:rPr>
          <w:rFonts w:ascii="Times New Roman" w:hAnsi="Times New Roman"/>
          <w:sz w:val="24"/>
          <w:szCs w:val="24"/>
          <w:lang w:val="uk-UA"/>
        </w:rPr>
      </w:pPr>
      <w:bookmarkStart w:id="0" w:name="_GoBack"/>
      <w:bookmarkEnd w:id="0"/>
      <w:r>
        <w:rPr>
          <w:rFonts w:ascii="Times New Roman" w:hAnsi="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563DC4" w:rsidRDefault="00563DC4" w:rsidP="00563DC4">
      <w:pPr>
        <w:spacing w:after="0" w:line="240" w:lineRule="auto"/>
        <w:jc w:val="both"/>
        <w:rPr>
          <w:rFonts w:ascii="Times New Roman" w:hAnsi="Times New Roman"/>
          <w:b/>
          <w:i/>
          <w:sz w:val="28"/>
          <w:szCs w:val="28"/>
          <w:lang w:val="uk-UA"/>
        </w:rPr>
      </w:pPr>
    </w:p>
    <w:p w:rsidR="00563DC4" w:rsidRDefault="00563DC4" w:rsidP="00563DC4">
      <w:pPr>
        <w:spacing w:after="0" w:line="240" w:lineRule="auto"/>
        <w:jc w:val="both"/>
        <w:rPr>
          <w:lang w:val="uk-UA"/>
        </w:rPr>
      </w:pPr>
      <w:r>
        <w:rPr>
          <w:rFonts w:ascii="Times New Roman" w:hAnsi="Times New Roman"/>
          <w:b/>
          <w:i/>
          <w:sz w:val="28"/>
          <w:szCs w:val="28"/>
          <w:lang w:val="uk-UA"/>
        </w:rPr>
        <w:t>Діловод сільської ради                                                                 Тетяна ДОВМАТ</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3DC4"/>
    <w:rsid w:val="000F6B25"/>
    <w:rsid w:val="001C6A8E"/>
    <w:rsid w:val="003E787E"/>
    <w:rsid w:val="004D088D"/>
    <w:rsid w:val="00563DC4"/>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C4"/>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C4"/>
    <w:pPr>
      <w:ind w:left="720"/>
      <w:contextualSpacing/>
    </w:pPr>
  </w:style>
  <w:style w:type="paragraph" w:styleId="a4">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Знак1"/>
    <w:basedOn w:val="a"/>
    <w:uiPriority w:val="99"/>
    <w:unhideWhenUsed/>
    <w:qFormat/>
    <w:rsid w:val="00563D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63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DC4"/>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4382</Words>
  <Characters>2499</Characters>
  <Application>Microsoft Office Word</Application>
  <DocSecurity>0</DocSecurity>
  <Lines>20</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2019-09-16T11:27:00Z</dcterms:created>
  <dcterms:modified xsi:type="dcterms:W3CDTF">2019-09-17T05:44:00Z</dcterms:modified>
</cp:coreProperties>
</file>